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1BCA8B86" w14:textId="77777777" w:rsidR="00B4637D" w:rsidRDefault="00B4637D" w:rsidP="00B4637D">
      <w:pPr>
        <w:ind w:left="6237" w:firstLine="426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44574775" w14:textId="77777777" w:rsidR="00B4637D" w:rsidRPr="003D4F5B" w:rsidRDefault="00B4637D" w:rsidP="00B4637D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3D4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4F5B">
        <w:rPr>
          <w:rFonts w:ascii="Arial" w:hAnsi="Arial" w:cs="Arial"/>
          <w:sz w:val="22"/>
          <w:szCs w:val="22"/>
        </w:rPr>
        <w:t>Балагаев</w:t>
      </w:r>
      <w:proofErr w:type="spellEnd"/>
      <w:r w:rsidRPr="003D4F5B">
        <w:rPr>
          <w:rFonts w:ascii="Arial" w:hAnsi="Arial" w:cs="Arial"/>
          <w:sz w:val="22"/>
          <w:szCs w:val="22"/>
        </w:rPr>
        <w:t xml:space="preserve"> Т.Ю.</w:t>
      </w:r>
    </w:p>
    <w:p w14:paraId="635D1AAF" w14:textId="77777777" w:rsidR="00B4637D" w:rsidRDefault="00B4637D" w:rsidP="00B4637D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  <w:gridCol w:w="426"/>
      </w:tblGrid>
      <w:tr w:rsidR="00C64D29" w:rsidRPr="00C64D29" w14:paraId="155A642E" w14:textId="77777777" w:rsidTr="00C64D29">
        <w:trPr>
          <w:trHeight w:val="1103"/>
        </w:trPr>
        <w:tc>
          <w:tcPr>
            <w:tcW w:w="9747" w:type="dxa"/>
            <w:shd w:val="clear" w:color="auto" w:fill="auto"/>
          </w:tcPr>
          <w:p w14:paraId="5A1F4CC5" w14:textId="77777777" w:rsidR="00C64D29" w:rsidRPr="00C64D29" w:rsidRDefault="007B094A" w:rsidP="00C64D29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C64D29" w:rsidRPr="00C64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64D29" w:rsidRPr="00C64D29">
              <w:rPr>
                <w:rFonts w:ascii="Arial" w:hAnsi="Arial" w:cs="Arial"/>
                <w:sz w:val="22"/>
                <w:szCs w:val="22"/>
              </w:rPr>
              <w:t xml:space="preserve">Перевозка железобетонных изделий (перечислены в ведомости объемов работ) на карьер БОРОК (ул. </w:t>
            </w:r>
            <w:proofErr w:type="spellStart"/>
            <w:r w:rsidR="00C64D29" w:rsidRPr="00C64D29">
              <w:rPr>
                <w:rFonts w:ascii="Arial" w:hAnsi="Arial" w:cs="Arial"/>
                <w:sz w:val="22"/>
                <w:szCs w:val="22"/>
              </w:rPr>
              <w:t>Большевитская</w:t>
            </w:r>
            <w:proofErr w:type="spellEnd"/>
            <w:r w:rsidR="00C64D29" w:rsidRPr="00C64D29">
              <w:rPr>
                <w:rFonts w:ascii="Arial" w:hAnsi="Arial" w:cs="Arial"/>
                <w:sz w:val="22"/>
                <w:szCs w:val="22"/>
              </w:rPr>
              <w:t xml:space="preserve">, 270). </w:t>
            </w:r>
          </w:p>
          <w:p w14:paraId="1D562865" w14:textId="0797803D" w:rsidR="007B094A" w:rsidRPr="00C64D29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0D5873AD" w14:textId="77777777" w:rsidR="007B094A" w:rsidRPr="00C64D29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C64D29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C64D29" w:rsidRPr="00C64D29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Pr="00C64D29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C64D29" w:rsidRPr="00C64D29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Pr="00C64D29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6C87666F" w:rsidR="007B094A" w:rsidRPr="00C64D29" w:rsidRDefault="00C64D29" w:rsidP="00BD6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Объект образования (общеобразовательная школа на 1100 мест) по ул. Спортивная в Ленинском районе г. Новосибирска</w:t>
            </w:r>
          </w:p>
        </w:tc>
      </w:tr>
      <w:tr w:rsidR="00C64D29" w:rsidRPr="00C64D29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Pr="00C64D29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D82CE5E" w:rsidR="007B094A" w:rsidRPr="00C64D29" w:rsidRDefault="00B4637D" w:rsidP="00BD6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ая область,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г. Новосибирск</w:t>
            </w:r>
            <w:r w:rsidR="00BD60EC" w:rsidRPr="00C64D29">
              <w:rPr>
                <w:rFonts w:ascii="Arial" w:hAnsi="Arial" w:cs="Arial"/>
                <w:sz w:val="22"/>
                <w:szCs w:val="22"/>
              </w:rPr>
              <w:t>,</w:t>
            </w:r>
            <w:r w:rsidR="00C64D29" w:rsidRPr="00C64D29">
              <w:rPr>
                <w:rFonts w:ascii="Arial" w:hAnsi="Arial" w:cs="Arial"/>
                <w:sz w:val="22"/>
                <w:szCs w:val="22"/>
              </w:rPr>
              <w:t xml:space="preserve"> Ленинский район,</w:t>
            </w:r>
            <w:r w:rsidR="00BD60EC" w:rsidRPr="00C64D29">
              <w:rPr>
                <w:rFonts w:ascii="Arial" w:hAnsi="Arial" w:cs="Arial"/>
                <w:sz w:val="22"/>
                <w:szCs w:val="22"/>
              </w:rPr>
              <w:t xml:space="preserve"> ул. Спортивная 21/1</w:t>
            </w:r>
          </w:p>
        </w:tc>
      </w:tr>
      <w:tr w:rsidR="00C64D29" w:rsidRPr="00C64D29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Pr="00C64D29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C64D29" w:rsidRPr="00C64D29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5F94A665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BD60EC" w:rsidRPr="00C64D29">
              <w:rPr>
                <w:rFonts w:ascii="Arial" w:hAnsi="Arial" w:cs="Arial"/>
                <w:sz w:val="22"/>
                <w:szCs w:val="22"/>
              </w:rPr>
              <w:t>29.09.2025г.</w:t>
            </w:r>
          </w:p>
          <w:p w14:paraId="604A8F71" w14:textId="1CD98373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BD60EC" w:rsidRPr="00C64D29">
              <w:rPr>
                <w:rFonts w:ascii="Arial" w:hAnsi="Arial" w:cs="Arial"/>
                <w:sz w:val="22"/>
                <w:szCs w:val="22"/>
              </w:rPr>
              <w:t xml:space="preserve"> 10.10.2025г.</w:t>
            </w:r>
          </w:p>
        </w:tc>
      </w:tr>
      <w:tr w:rsidR="00C64D29" w:rsidRPr="00C64D29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Pr="00C64D29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C64D29" w:rsidRPr="00C64D29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3DF91E37" w:rsidR="007B094A" w:rsidRPr="00C64D29" w:rsidRDefault="00FC0F32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 Не установлена</w:t>
            </w:r>
          </w:p>
        </w:tc>
      </w:tr>
      <w:tr w:rsidR="00C64D29" w:rsidRPr="00C64D29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Pr="00C64D29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C64D29" w:rsidRPr="00C64D29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AC683C1" w:rsidR="007B094A" w:rsidRPr="00C64D29" w:rsidRDefault="00350A87" w:rsidP="00C64D29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Оплата за выполненные работы производится путем перечисления денежных средств на расчетный счет субподрядчика в течение 30 дней после принятия объемов выполненных работ и подписания </w:t>
            </w:r>
            <w:r w:rsidR="00C64D29" w:rsidRPr="00C64D29">
              <w:rPr>
                <w:rFonts w:ascii="Arial" w:hAnsi="Arial" w:cs="Arial"/>
                <w:sz w:val="22"/>
                <w:szCs w:val="22"/>
              </w:rPr>
              <w:t>акта оказания услуг</w:t>
            </w:r>
          </w:p>
        </w:tc>
      </w:tr>
      <w:tr w:rsidR="00C64D29" w:rsidRPr="00C64D29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FF5D58" w:rsidR="007B094A" w:rsidRPr="00C64D29" w:rsidRDefault="005A4B5C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C64D29" w:rsidRPr="00C64D29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6DA6F7DD" w:rsidR="007B094A" w:rsidRPr="00C64D29" w:rsidRDefault="0063248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64D29" w:rsidRPr="00C64D29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E33C7C9" w:rsidR="007B094A" w:rsidRPr="00C64D29" w:rsidRDefault="00B4637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C64D29" w:rsidRPr="00C64D29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0384497B" w:rsidR="007B094A" w:rsidRPr="00C64D29" w:rsidRDefault="00B4637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64D29" w:rsidRPr="00C64D29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Pr="00C64D29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C64D29" w:rsidRPr="00C64D29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43604556" w14:textId="57416439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D29" w:rsidRPr="00C64D29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2C538860" w14:textId="1CF37345" w:rsidR="00EE1086" w:rsidRPr="00C64D29" w:rsidRDefault="0071140D" w:rsidP="00F97E7E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Перевозка </w:t>
            </w:r>
            <w:r w:rsidR="00F97E7E" w:rsidRPr="00C64D29">
              <w:rPr>
                <w:rFonts w:ascii="Arial" w:hAnsi="Arial" w:cs="Arial"/>
                <w:sz w:val="22"/>
                <w:szCs w:val="22"/>
              </w:rPr>
              <w:t>железобетонных изделий</w:t>
            </w:r>
            <w:r w:rsidR="00EE1086" w:rsidRPr="00C64D29">
              <w:rPr>
                <w:rFonts w:ascii="Arial" w:hAnsi="Arial" w:cs="Arial"/>
                <w:sz w:val="22"/>
                <w:szCs w:val="22"/>
              </w:rPr>
              <w:t xml:space="preserve"> (перечислены в ведомости объемов работ)</w:t>
            </w:r>
            <w:r w:rsidRPr="00C64D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4D29" w:rsidRPr="00C64D29">
              <w:rPr>
                <w:rFonts w:ascii="Arial" w:hAnsi="Arial" w:cs="Arial"/>
                <w:sz w:val="22"/>
                <w:szCs w:val="22"/>
              </w:rPr>
              <w:t xml:space="preserve">с ул. Спортивная 21/1 </w:t>
            </w:r>
            <w:r w:rsidRPr="00C64D29">
              <w:rPr>
                <w:rFonts w:ascii="Arial" w:hAnsi="Arial" w:cs="Arial"/>
                <w:sz w:val="22"/>
                <w:szCs w:val="22"/>
              </w:rPr>
              <w:t>на карьер БОРОК</w:t>
            </w:r>
            <w:r w:rsidR="00BD60EC" w:rsidRPr="00C64D29">
              <w:rPr>
                <w:rFonts w:ascii="Arial" w:hAnsi="Arial" w:cs="Arial"/>
                <w:sz w:val="22"/>
                <w:szCs w:val="22"/>
              </w:rPr>
              <w:t xml:space="preserve"> (ул. </w:t>
            </w:r>
            <w:proofErr w:type="spellStart"/>
            <w:r w:rsidR="00BD60EC" w:rsidRPr="00C64D29">
              <w:rPr>
                <w:rFonts w:ascii="Arial" w:hAnsi="Arial" w:cs="Arial"/>
                <w:sz w:val="22"/>
                <w:szCs w:val="22"/>
              </w:rPr>
              <w:t>Большевитская</w:t>
            </w:r>
            <w:proofErr w:type="spellEnd"/>
            <w:r w:rsidR="00BD60EC" w:rsidRPr="00C64D29">
              <w:rPr>
                <w:rFonts w:ascii="Arial" w:hAnsi="Arial" w:cs="Arial"/>
                <w:sz w:val="22"/>
                <w:szCs w:val="22"/>
              </w:rPr>
              <w:t>, 270)</w:t>
            </w:r>
            <w:r w:rsidR="00EE1086" w:rsidRPr="00C64D2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3182240" w14:textId="1BA38C97" w:rsidR="007B094A" w:rsidRPr="00C64D29" w:rsidRDefault="00EE1086" w:rsidP="00F97E7E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Расстояние перевозки – 16км.</w:t>
            </w:r>
          </w:p>
          <w:p w14:paraId="5814223A" w14:textId="2EDEFC48" w:rsidR="00F97E7E" w:rsidRPr="00C64D29" w:rsidRDefault="00F97E7E" w:rsidP="00F97E7E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Ориентировочный объем работ – 1444 тонн, будет уточнен контрольным взвешиванием на весах.</w:t>
            </w:r>
          </w:p>
        </w:tc>
      </w:tr>
      <w:tr w:rsidR="00C64D29" w:rsidRPr="00C64D29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09C1F4B6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D29" w:rsidRPr="00C64D29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09B5CBE5" w:rsidR="007B094A" w:rsidRPr="00C64D29" w:rsidRDefault="007B094A" w:rsidP="00F97E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="00F97E7E" w:rsidRPr="00C64D29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Pr="00C64D29"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</w:t>
            </w:r>
            <w:r w:rsidRPr="00C64D29">
              <w:rPr>
                <w:rFonts w:ascii="Arial" w:hAnsi="Arial" w:cs="Arial"/>
                <w:sz w:val="22"/>
                <w:szCs w:val="22"/>
              </w:rPr>
              <w:lastRenderedPageBreak/>
              <w:t>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Генпо</w:t>
            </w:r>
            <w:r w:rsidR="00F97E7E" w:rsidRPr="00C64D29">
              <w:rPr>
                <w:rFonts w:ascii="Arial" w:hAnsi="Arial" w:cs="Arial"/>
                <w:sz w:val="22"/>
                <w:szCs w:val="22"/>
              </w:rPr>
              <w:t>дрядчиком</w:t>
            </w:r>
            <w:r w:rsidRPr="00C64D29"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C64D29" w:rsidRPr="00C64D29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  <w:r w:rsidRPr="00C64D29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  <w:shd w:val="clear" w:color="auto" w:fill="auto"/>
          </w:tcPr>
          <w:p w14:paraId="541353EE" w14:textId="3A4272E4" w:rsidR="007B094A" w:rsidRPr="00C64D29" w:rsidRDefault="007B094A" w:rsidP="00F97E7E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F97E7E" w:rsidRPr="00C64D29">
              <w:rPr>
                <w:rFonts w:ascii="Arial" w:hAnsi="Arial" w:cs="Arial"/>
                <w:sz w:val="22"/>
                <w:szCs w:val="22"/>
              </w:rPr>
              <w:t>Генподрядчику.</w:t>
            </w:r>
            <w:r w:rsidRPr="00C64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64D29" w:rsidRPr="00C64D29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100EE889" w:rsidR="007B094A" w:rsidRPr="00C64D29" w:rsidRDefault="00F97E7E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Подрядчик</w:t>
            </w:r>
          </w:p>
        </w:tc>
      </w:tr>
      <w:tr w:rsidR="00C64D29" w:rsidRPr="00C64D29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4D84C4FA" w14:textId="27EB1FCE" w:rsidR="007B094A" w:rsidRPr="00C64D29" w:rsidRDefault="0071140D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Коммерческое предложение с указанием стоимости</w:t>
            </w:r>
            <w:r w:rsidR="00EE1086" w:rsidRPr="00C64D29">
              <w:rPr>
                <w:rFonts w:ascii="Arial" w:hAnsi="Arial" w:cs="Arial"/>
                <w:sz w:val="22"/>
                <w:szCs w:val="22"/>
              </w:rPr>
              <w:t xml:space="preserve"> оказания услуг по перевозке. Отдельно прописать стоимость за тонну.</w:t>
            </w:r>
          </w:p>
          <w:p w14:paraId="798584CE" w14:textId="6C553BCB" w:rsidR="00BD60EC" w:rsidRPr="00C64D29" w:rsidRDefault="00BD60EC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Окончательная стоимость </w:t>
            </w:r>
            <w:r w:rsidR="00EE1086" w:rsidRPr="00C64D29">
              <w:rPr>
                <w:rFonts w:ascii="Arial" w:hAnsi="Arial" w:cs="Arial"/>
                <w:sz w:val="22"/>
                <w:szCs w:val="22"/>
              </w:rPr>
              <w:t xml:space="preserve">будет определена путем определения контрольного взвешивания </w:t>
            </w:r>
          </w:p>
        </w:tc>
      </w:tr>
      <w:tr w:rsidR="00C64D29" w:rsidRPr="00C64D29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Pr="00C64D2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Pr="00C64D29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C64D29" w:rsidRPr="00C64D29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Pr="00C64D29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C64D29" w:rsidRPr="00C64D29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07A3D219" w:rsidR="007B094A" w:rsidRPr="00C64D29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Генподрядчика.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C64D29" w:rsidRPr="00C64D29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Pr="00C64D29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C64D29" w:rsidRPr="00C64D29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Pr="00C64D29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Pr="00C64D29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C64D29" w:rsidRPr="00C64D29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Pr="00C64D29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3D0F98BD" w:rsidR="007B094A" w:rsidRPr="00C64D29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</w:t>
            </w:r>
            <w:r w:rsidR="009263EF">
              <w:rPr>
                <w:rFonts w:ascii="Arial" w:hAnsi="Arial" w:cs="Arial"/>
                <w:sz w:val="22"/>
                <w:szCs w:val="22"/>
              </w:rPr>
              <w:t>и выполненных работ</w:t>
            </w:r>
            <w:r w:rsidRPr="00C64D2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64D29" w:rsidRPr="00C64D29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Pr="00C64D29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Pr="00C64D29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C64D29" w:rsidRPr="00C64D29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Pr="00C64D29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Pr="00C64D29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C64D29" w:rsidRPr="00C64D29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C64D29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2D810410" w:rsidR="007B094A" w:rsidRPr="00C64D29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C64D29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Генподрядчика. Работу в выходные и праздничные дни </w:t>
            </w:r>
            <w:r w:rsidRPr="00C64D29"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согласовывать с Генподрядчиком.</w:t>
            </w:r>
          </w:p>
        </w:tc>
      </w:tr>
      <w:tr w:rsidR="00C64D29" w:rsidRPr="00C64D29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Pr="00C64D29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Pr="00C64D29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C64D29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C64D29" w:rsidRPr="00C64D29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C64D29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80559C8" w:rsidR="007B094A" w:rsidRPr="00C64D29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C64D29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Генподрядчика о необходимости принятия этих работ.</w:t>
            </w:r>
          </w:p>
        </w:tc>
      </w:tr>
      <w:tr w:rsidR="00C64D29" w:rsidRPr="00C64D29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Pr="00C64D29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C64D29" w:rsidRPr="00C64D29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25C1330" w:rsidR="007B094A" w:rsidRPr="00C64D29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</w:t>
            </w:r>
            <w:r w:rsidR="0071140D" w:rsidRPr="00C64D29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C64D29">
              <w:rPr>
                <w:rFonts w:ascii="Arial" w:hAnsi="Arial" w:cs="Arial"/>
                <w:sz w:val="22"/>
                <w:szCs w:val="22"/>
              </w:rPr>
              <w:t xml:space="preserve">Генподрядчику акты </w:t>
            </w:r>
            <w:r w:rsidR="00EE1086" w:rsidRPr="00C64D29">
              <w:rPr>
                <w:rFonts w:ascii="Arial" w:hAnsi="Arial" w:cs="Arial"/>
                <w:sz w:val="22"/>
                <w:szCs w:val="22"/>
              </w:rPr>
              <w:t>оказания</w:t>
            </w:r>
            <w:r w:rsidR="00BD60EC" w:rsidRPr="00C64D29">
              <w:rPr>
                <w:rFonts w:ascii="Arial" w:hAnsi="Arial" w:cs="Arial"/>
                <w:sz w:val="22"/>
                <w:szCs w:val="22"/>
              </w:rPr>
              <w:t xml:space="preserve">  услуг.</w:t>
            </w:r>
          </w:p>
          <w:p w14:paraId="2CBAEC89" w14:textId="084AF85F" w:rsidR="007B094A" w:rsidRPr="00C64D29" w:rsidRDefault="007B094A" w:rsidP="007114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П</w:t>
            </w:r>
            <w:r w:rsidR="0071140D" w:rsidRPr="00C64D29">
              <w:rPr>
                <w:rFonts w:ascii="Arial" w:hAnsi="Arial" w:cs="Arial"/>
                <w:sz w:val="22"/>
                <w:szCs w:val="22"/>
              </w:rPr>
              <w:t>о запросу</w:t>
            </w:r>
            <w:r w:rsidR="00F97E7E" w:rsidRPr="00C64D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4D29">
              <w:rPr>
                <w:rFonts w:ascii="Arial" w:hAnsi="Arial" w:cs="Arial"/>
                <w:sz w:val="22"/>
                <w:szCs w:val="22"/>
              </w:rPr>
              <w:t>Генподрядчика, в подтверждение произведенных затрат по СМР, исполнитель передает Генподрядчику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C64D29" w:rsidRPr="00C64D29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Pr="00C64D29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C64D29" w:rsidRPr="00C64D29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216DABC1" w14:textId="3E8B7F11" w:rsidR="007B094A" w:rsidRPr="00C64D29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177102ED" w14:textId="77777777" w:rsidR="005A4B5C" w:rsidRPr="00D70AE8" w:rsidRDefault="005A4B5C" w:rsidP="005A4B5C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ФИО Балагаев Тимофей Юрьевич </w:t>
      </w:r>
      <w:r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14:paraId="6589FC70" w14:textId="77777777" w:rsidR="005A4B5C" w:rsidRPr="00391C98" w:rsidRDefault="005A4B5C" w:rsidP="005A4B5C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8-923-601-0570</w:t>
      </w:r>
    </w:p>
    <w:p w14:paraId="79A63352" w14:textId="1DF57D78" w:rsidR="005A4B5C" w:rsidRPr="00B4637D" w:rsidRDefault="005A4B5C" w:rsidP="005A4B5C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B4637D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B4637D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Pr="00FB0B24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t</w:t>
        </w:r>
        <w:r w:rsidRPr="00B4637D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FB0B24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balagaev</w:t>
        </w:r>
        <w:r w:rsidRPr="00B4637D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Pr="00FB0B24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asp</w:t>
        </w:r>
        <w:r w:rsidRPr="00B4637D">
          <w:rPr>
            <w:rStyle w:val="a7"/>
            <w:rFonts w:ascii="Arial" w:hAnsi="Arial" w:cs="Arial"/>
            <w:noProof/>
            <w:sz w:val="22"/>
            <w:szCs w:val="22"/>
          </w:rPr>
          <w:t>142.</w:t>
        </w:r>
        <w:r w:rsidRPr="00FB0B24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  <w:r w:rsidRPr="00B4637D">
        <w:rPr>
          <w:rFonts w:ascii="Arial" w:hAnsi="Arial" w:cs="Arial"/>
          <w:noProof/>
          <w:sz w:val="22"/>
          <w:szCs w:val="22"/>
        </w:rPr>
        <w:t xml:space="preserve"> </w:t>
      </w:r>
    </w:p>
    <w:p w14:paraId="494D1D50" w14:textId="728D13C3" w:rsidR="007B094A" w:rsidRPr="00B4637D" w:rsidRDefault="0071140D" w:rsidP="007B094A">
      <w:pPr>
        <w:rPr>
          <w:rFonts w:ascii="Arial" w:hAnsi="Arial" w:cs="Arial"/>
          <w:noProof/>
          <w:sz w:val="22"/>
          <w:szCs w:val="22"/>
        </w:rPr>
      </w:pPr>
      <w:r w:rsidRPr="00B4637D">
        <w:rPr>
          <w:rFonts w:ascii="Arial" w:hAnsi="Arial" w:cs="Arial"/>
          <w:noProof/>
          <w:sz w:val="22"/>
          <w:szCs w:val="22"/>
        </w:rPr>
        <w:t xml:space="preserve"> </w:t>
      </w:r>
    </w:p>
    <w:p w14:paraId="2E6A618D" w14:textId="77777777" w:rsidR="007B094A" w:rsidRPr="00B4637D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5D016738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C64D29">
        <w:rPr>
          <w:rFonts w:ascii="Arial" w:hAnsi="Arial" w:cs="Arial"/>
          <w:noProof/>
          <w:sz w:val="22"/>
          <w:szCs w:val="22"/>
        </w:rPr>
        <w:t xml:space="preserve">  Киреева Анастасия Витальевна</w:t>
      </w:r>
    </w:p>
    <w:p w14:paraId="01217794" w14:textId="19E1AC8F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64D29">
        <w:rPr>
          <w:rFonts w:ascii="Arial" w:hAnsi="Arial" w:cs="Arial"/>
          <w:noProof/>
          <w:sz w:val="22"/>
          <w:szCs w:val="22"/>
        </w:rPr>
        <w:t xml:space="preserve">  8-</w:t>
      </w:r>
      <w:r w:rsidR="00C64D29" w:rsidRPr="00C64D29">
        <w:rPr>
          <w:rFonts w:ascii="Arial" w:hAnsi="Arial" w:cs="Arial"/>
          <w:noProof/>
          <w:sz w:val="22"/>
          <w:szCs w:val="22"/>
        </w:rPr>
        <w:t>923</w:t>
      </w:r>
      <w:r w:rsidR="00C64D29">
        <w:rPr>
          <w:rFonts w:ascii="Arial" w:hAnsi="Arial" w:cs="Arial"/>
          <w:noProof/>
          <w:sz w:val="22"/>
          <w:szCs w:val="22"/>
        </w:rPr>
        <w:t>-</w:t>
      </w:r>
      <w:r w:rsidR="00C64D29" w:rsidRPr="00C64D29">
        <w:rPr>
          <w:rFonts w:ascii="Arial" w:hAnsi="Arial" w:cs="Arial"/>
          <w:noProof/>
          <w:sz w:val="22"/>
          <w:szCs w:val="22"/>
        </w:rPr>
        <w:t>500</w:t>
      </w:r>
      <w:r w:rsidR="00C64D29">
        <w:rPr>
          <w:rFonts w:ascii="Arial" w:hAnsi="Arial" w:cs="Arial"/>
          <w:noProof/>
          <w:sz w:val="22"/>
          <w:szCs w:val="22"/>
        </w:rPr>
        <w:t>-</w:t>
      </w:r>
      <w:r w:rsidR="00C64D29" w:rsidRPr="00C64D29">
        <w:rPr>
          <w:rFonts w:ascii="Arial" w:hAnsi="Arial" w:cs="Arial"/>
          <w:noProof/>
          <w:sz w:val="22"/>
          <w:szCs w:val="22"/>
        </w:rPr>
        <w:t>53</w:t>
      </w:r>
      <w:r w:rsidR="00C64D29">
        <w:rPr>
          <w:rFonts w:ascii="Arial" w:hAnsi="Arial" w:cs="Arial"/>
          <w:noProof/>
          <w:sz w:val="22"/>
          <w:szCs w:val="22"/>
        </w:rPr>
        <w:t>-</w:t>
      </w:r>
      <w:r w:rsidR="00C64D29" w:rsidRPr="00C64D29">
        <w:rPr>
          <w:rFonts w:ascii="Arial" w:hAnsi="Arial" w:cs="Arial"/>
          <w:noProof/>
          <w:sz w:val="22"/>
          <w:szCs w:val="22"/>
        </w:rPr>
        <w:t>32</w:t>
      </w:r>
    </w:p>
    <w:p w14:paraId="7BF50D67" w14:textId="3BD54EC6" w:rsidR="007B094A" w:rsidRPr="005A4B5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A4B5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64D29" w:rsidRPr="005A4B5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9" w:history="1">
        <w:r w:rsidR="00C64D29" w:rsidRPr="00972F3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</w:t>
        </w:r>
        <w:r w:rsidR="00C64D29" w:rsidRPr="005A4B5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.</w:t>
        </w:r>
        <w:r w:rsidR="00C64D29" w:rsidRPr="00972F3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kireeva</w:t>
        </w:r>
        <w:r w:rsidR="00C64D29" w:rsidRPr="005A4B5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@</w:t>
        </w:r>
        <w:r w:rsidR="00C64D29" w:rsidRPr="00972F3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C64D29" w:rsidRPr="005A4B5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-</w:t>
        </w:r>
        <w:r w:rsidR="00C64D29" w:rsidRPr="00972F3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C64D29" w:rsidRPr="005A4B5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.</w:t>
        </w:r>
        <w:r w:rsidR="00C64D29" w:rsidRPr="00972F3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  <w:r w:rsidR="00C64D29" w:rsidRPr="005A4B5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031021CF" w14:textId="77777777" w:rsidR="007B094A" w:rsidRPr="005A4B5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5A4B5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5A4B5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432D5E67" w:rsidR="007B094A" w:rsidRPr="0071140D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71140D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F7516" w14:textId="77777777" w:rsidR="0089447A" w:rsidRDefault="0089447A" w:rsidP="00C94D67">
      <w:r>
        <w:separator/>
      </w:r>
    </w:p>
  </w:endnote>
  <w:endnote w:type="continuationSeparator" w:id="0">
    <w:p w14:paraId="4FC64B4F" w14:textId="77777777" w:rsidR="0089447A" w:rsidRDefault="0089447A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D5B78" w14:textId="77777777" w:rsidR="0089447A" w:rsidRDefault="0089447A" w:rsidP="00C94D67">
      <w:r>
        <w:separator/>
      </w:r>
    </w:p>
  </w:footnote>
  <w:footnote w:type="continuationSeparator" w:id="0">
    <w:p w14:paraId="34A51530" w14:textId="77777777" w:rsidR="0089447A" w:rsidRDefault="0089447A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1D32B2"/>
    <w:rsid w:val="001E487B"/>
    <w:rsid w:val="00230989"/>
    <w:rsid w:val="00326399"/>
    <w:rsid w:val="00350A87"/>
    <w:rsid w:val="003F11C7"/>
    <w:rsid w:val="005A4B5C"/>
    <w:rsid w:val="005D5768"/>
    <w:rsid w:val="0063248D"/>
    <w:rsid w:val="0071140D"/>
    <w:rsid w:val="00791E18"/>
    <w:rsid w:val="007B094A"/>
    <w:rsid w:val="0089447A"/>
    <w:rsid w:val="009263EF"/>
    <w:rsid w:val="009E5213"/>
    <w:rsid w:val="00B4637D"/>
    <w:rsid w:val="00BD60EC"/>
    <w:rsid w:val="00C21E20"/>
    <w:rsid w:val="00C339A8"/>
    <w:rsid w:val="00C64D29"/>
    <w:rsid w:val="00C94D67"/>
    <w:rsid w:val="00D24DE9"/>
    <w:rsid w:val="00EE1086"/>
    <w:rsid w:val="00F97E7E"/>
    <w:rsid w:val="00FC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balagaev@asp142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kiree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Хамраева Наталья Александровна</cp:lastModifiedBy>
  <cp:revision>5</cp:revision>
  <dcterms:created xsi:type="dcterms:W3CDTF">2025-09-23T07:24:00Z</dcterms:created>
  <dcterms:modified xsi:type="dcterms:W3CDTF">2025-09-23T08:14:00Z</dcterms:modified>
</cp:coreProperties>
</file>