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07AF8C39" w:rsidR="007B094A" w:rsidRPr="009B518C" w:rsidRDefault="009B518C" w:rsidP="00626A7C">
      <w:pPr>
        <w:ind w:left="6379" w:firstLine="284"/>
        <w:jc w:val="right"/>
        <w:rPr>
          <w:rFonts w:ascii="Arial" w:hAnsi="Arial" w:cs="Arial"/>
        </w:rPr>
      </w:pPr>
      <w:r w:rsidRPr="009B518C">
        <w:rPr>
          <w:rFonts w:ascii="Arial" w:hAnsi="Arial" w:cs="Arial"/>
        </w:rPr>
        <w:t>Директор обособленног</w:t>
      </w:r>
      <w:r w:rsidR="00626A7C">
        <w:rPr>
          <w:rFonts w:ascii="Arial" w:hAnsi="Arial" w:cs="Arial"/>
        </w:rPr>
        <w:t xml:space="preserve">о </w:t>
      </w:r>
      <w:r w:rsidRPr="009B518C">
        <w:rPr>
          <w:rFonts w:ascii="Arial" w:hAnsi="Arial" w:cs="Arial"/>
        </w:rPr>
        <w:t>подразделения</w:t>
      </w:r>
      <w:r w:rsidR="00626A7C">
        <w:rPr>
          <w:rFonts w:ascii="Arial" w:hAnsi="Arial" w:cs="Arial"/>
        </w:rPr>
        <w:t xml:space="preserve"> г. Новосибирск</w:t>
      </w:r>
    </w:p>
    <w:p w14:paraId="2F7050D0" w14:textId="77777777" w:rsidR="007B094A" w:rsidRPr="009B518C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9B518C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5A50422C" w:rsidR="007B094A" w:rsidRPr="00626A7C" w:rsidRDefault="009B518C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="00626A7C">
        <w:rPr>
          <w:rFonts w:ascii="Arial" w:hAnsi="Arial" w:cs="Arial"/>
          <w:sz w:val="22"/>
          <w:szCs w:val="22"/>
        </w:rPr>
        <w:t>Михайленко В.В.</w:t>
      </w:r>
    </w:p>
    <w:p w14:paraId="5B8D13CE" w14:textId="09C32E4D" w:rsidR="007B094A" w:rsidRPr="00E5233F" w:rsidRDefault="00593B89" w:rsidP="00593B89">
      <w:pPr>
        <w:ind w:left="6804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 w:rsidR="007B094A"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969"/>
        <w:gridCol w:w="7137"/>
        <w:gridCol w:w="282"/>
      </w:tblGrid>
      <w:tr w:rsidR="007B094A" w14:paraId="155A642E" w14:textId="77777777" w:rsidTr="00593B89">
        <w:trPr>
          <w:trHeight w:val="1103"/>
        </w:trPr>
        <w:tc>
          <w:tcPr>
            <w:tcW w:w="9781" w:type="dxa"/>
            <w:gridSpan w:val="3"/>
            <w:shd w:val="clear" w:color="auto" w:fill="auto"/>
          </w:tcPr>
          <w:p w14:paraId="1D562865" w14:textId="524DB087" w:rsidR="00B15282" w:rsidRPr="00B15282" w:rsidRDefault="007B094A" w:rsidP="00B15282">
            <w:pPr>
              <w:ind w:left="1596" w:hanging="1559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26A7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Выполнение комплекса работ </w:t>
            </w:r>
            <w:r w:rsidR="004466F2">
              <w:rPr>
                <w:rFonts w:ascii="Arial" w:hAnsi="Arial" w:cs="Arial"/>
                <w:b/>
                <w:bCs/>
                <w:sz w:val="22"/>
                <w:szCs w:val="22"/>
              </w:rPr>
              <w:t>устройству ограждений</w:t>
            </w:r>
            <w:r w:rsidR="00545E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внутренних лестниц</w:t>
            </w:r>
            <w:r w:rsidR="00545E00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6A04F3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>спусков</w:t>
            </w:r>
            <w:r w:rsidR="00626A7C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6A04F3">
              <w:rPr>
                <w:rFonts w:ascii="Arial" w:hAnsi="Arial" w:cs="Arial"/>
                <w:b/>
                <w:bCs/>
                <w:sz w:val="22"/>
                <w:szCs w:val="22"/>
              </w:rPr>
              <w:t>входных узлов,</w:t>
            </w:r>
            <w:r w:rsidR="00A608FB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поручней с/у МГН</w:t>
            </w:r>
          </w:p>
        </w:tc>
        <w:tc>
          <w:tcPr>
            <w:tcW w:w="282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B094A" w14:paraId="648DEFB4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626A7C" w14:paraId="32DEDCA5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dxa"/>
            <w:gridSpan w:val="2"/>
            <w:shd w:val="clear" w:color="auto" w:fill="auto"/>
          </w:tcPr>
          <w:p w14:paraId="3431B91D" w14:textId="77777777" w:rsidR="00626A7C" w:rsidRDefault="00626A7C" w:rsidP="00626A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72975683" w14:textId="775654F8" w:rsidR="00626A7C" w:rsidRDefault="00626A7C" w:rsidP="00626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3E9C">
              <w:rPr>
                <w:rFonts w:ascii="Arial" w:hAnsi="Arial" w:cs="Arial"/>
                <w:sz w:val="22"/>
                <w:szCs w:val="22"/>
              </w:rPr>
              <w:t>О</w:t>
            </w:r>
            <w:r>
              <w:rPr>
                <w:rFonts w:ascii="Arial" w:hAnsi="Arial" w:cs="Arial"/>
                <w:sz w:val="22"/>
                <w:szCs w:val="22"/>
              </w:rPr>
              <w:t>бъект образования (о</w:t>
            </w:r>
            <w:r w:rsidRPr="004A3E9C">
              <w:rPr>
                <w:rFonts w:ascii="Arial" w:hAnsi="Arial" w:cs="Arial"/>
                <w:sz w:val="22"/>
                <w:szCs w:val="22"/>
              </w:rPr>
              <w:t>бщеобразовательная школа на 1100 мест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4A3E9C">
              <w:rPr>
                <w:rFonts w:ascii="Arial" w:hAnsi="Arial" w:cs="Arial"/>
                <w:sz w:val="22"/>
                <w:szCs w:val="22"/>
              </w:rPr>
              <w:t xml:space="preserve"> по ул. Н</w:t>
            </w:r>
            <w:r>
              <w:rPr>
                <w:rFonts w:ascii="Arial" w:hAnsi="Arial" w:cs="Arial"/>
                <w:sz w:val="22"/>
                <w:szCs w:val="22"/>
              </w:rPr>
              <w:t>иколая</w:t>
            </w:r>
            <w:r w:rsidRPr="004A3E9C">
              <w:rPr>
                <w:rFonts w:ascii="Arial" w:hAnsi="Arial" w:cs="Arial"/>
                <w:sz w:val="22"/>
                <w:szCs w:val="22"/>
              </w:rPr>
              <w:t xml:space="preserve"> Сотникова в Кировском районе г. Новосибирска</w:t>
            </w:r>
          </w:p>
        </w:tc>
      </w:tr>
      <w:tr w:rsidR="00626A7C" w14:paraId="4F7073F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644" w:type="dxa"/>
            <w:gridSpan w:val="2"/>
            <w:shd w:val="clear" w:color="auto" w:fill="auto"/>
          </w:tcPr>
          <w:p w14:paraId="2AC385ED" w14:textId="77777777" w:rsidR="00626A7C" w:rsidRDefault="00626A7C" w:rsidP="00626A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29F5A2BA" w14:textId="078D800D" w:rsidR="00626A7C" w:rsidRPr="00BF5766" w:rsidRDefault="00626A7C" w:rsidP="00626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5766">
              <w:rPr>
                <w:rFonts w:ascii="Arial" w:hAnsi="Arial" w:cs="Arial"/>
                <w:bCs/>
                <w:sz w:val="22"/>
                <w:szCs w:val="22"/>
              </w:rPr>
              <w:t>Российская Федерация, Новосибирская область, Кировский район, улица Николая Сотникова</w:t>
            </w:r>
          </w:p>
        </w:tc>
      </w:tr>
      <w:tr w:rsidR="007B094A" w14:paraId="6EDE153C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281CAB23" w14:textId="77777777" w:rsidR="007B094A" w:rsidRPr="00BF5766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5766"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auto"/>
          </w:tcPr>
          <w:p w14:paraId="58E18F7D" w14:textId="3144306F" w:rsidR="007B094A" w:rsidRPr="00BF5766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BF5766"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 xml:space="preserve">с 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01</w:t>
            </w:r>
            <w:r w:rsidR="00222761" w:rsidRPr="00BF5766">
              <w:rPr>
                <w:rFonts w:ascii="Arial" w:hAnsi="Arial" w:cs="Arial"/>
                <w:sz w:val="22"/>
                <w:szCs w:val="22"/>
              </w:rPr>
              <w:t>.</w:t>
            </w:r>
            <w:r w:rsidR="00A17DAE" w:rsidRPr="00BF5766">
              <w:rPr>
                <w:rFonts w:ascii="Arial" w:hAnsi="Arial" w:cs="Arial"/>
                <w:sz w:val="22"/>
                <w:szCs w:val="22"/>
              </w:rPr>
              <w:t>1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1</w:t>
            </w:r>
            <w:r w:rsidR="00A17DAE" w:rsidRPr="00BF5766">
              <w:rPr>
                <w:rFonts w:ascii="Arial" w:hAnsi="Arial" w:cs="Arial"/>
                <w:sz w:val="22"/>
                <w:szCs w:val="22"/>
              </w:rPr>
              <w:t>.202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6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>г</w:t>
            </w:r>
          </w:p>
          <w:p w14:paraId="604A8F71" w14:textId="296B5324" w:rsidR="007B094A" w:rsidRPr="00BF5766" w:rsidRDefault="007B094A" w:rsidP="00A17DAE">
            <w:pPr>
              <w:rPr>
                <w:rFonts w:ascii="Arial" w:hAnsi="Arial" w:cs="Arial"/>
                <w:sz w:val="22"/>
                <w:szCs w:val="22"/>
              </w:rPr>
            </w:pPr>
            <w:r w:rsidRPr="00BF5766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 xml:space="preserve"> по 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28</w:t>
            </w:r>
            <w:r w:rsidR="00A17DAE" w:rsidRPr="00BF5766">
              <w:rPr>
                <w:rFonts w:ascii="Arial" w:hAnsi="Arial" w:cs="Arial"/>
                <w:sz w:val="22"/>
                <w:szCs w:val="22"/>
              </w:rPr>
              <w:t>.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12</w:t>
            </w:r>
            <w:r w:rsidR="00E45C6C" w:rsidRPr="00BF5766">
              <w:rPr>
                <w:rFonts w:ascii="Arial" w:hAnsi="Arial" w:cs="Arial"/>
                <w:sz w:val="22"/>
                <w:szCs w:val="22"/>
              </w:rPr>
              <w:t>.2026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>г</w:t>
            </w:r>
          </w:p>
        </w:tc>
      </w:tr>
      <w:tr w:rsidR="007B094A" w14:paraId="7B71F85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593B89" w:rsidRPr="00593B89" w14:paraId="40442F59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auto"/>
          </w:tcPr>
          <w:p w14:paraId="5E500E5F" w14:textId="4169FCD5" w:rsidR="007B094A" w:rsidRPr="00593B89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593B89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2"/>
        </w:trPr>
        <w:tc>
          <w:tcPr>
            <w:tcW w:w="2644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73660EF" w14:textId="368B3C68" w:rsidR="007B094A" w:rsidRDefault="007F7478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7AAA9BB6" w14:textId="756C762B" w:rsidR="007B094A" w:rsidRDefault="007F7478" w:rsidP="00A42E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 xml:space="preserve">Авансовый платеж по согласованию руководителей </w:t>
            </w:r>
          </w:p>
        </w:tc>
      </w:tr>
      <w:tr w:rsidR="00110AA3" w14:paraId="395648D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9735FB6" w14:textId="77777777" w:rsidR="00110AA3" w:rsidRDefault="00110AA3" w:rsidP="00110A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EDC5D02" w14:textId="77777777" w:rsidR="00110AA3" w:rsidRDefault="00110AA3" w:rsidP="00110A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ИГК </w:t>
            </w:r>
            <w:r w:rsidRPr="00607411">
              <w:rPr>
                <w:rFonts w:ascii="Arial" w:hAnsi="Arial" w:cs="Arial"/>
                <w:sz w:val="22"/>
                <w:szCs w:val="22"/>
              </w:rPr>
              <w:t>000000540</w:t>
            </w:r>
            <w:r>
              <w:rPr>
                <w:rFonts w:ascii="Arial" w:hAnsi="Arial" w:cs="Arial"/>
                <w:sz w:val="22"/>
                <w:szCs w:val="22"/>
              </w:rPr>
              <w:t>66</w:t>
            </w:r>
            <w:r w:rsidRPr="00607411">
              <w:rPr>
                <w:rFonts w:ascii="Arial" w:hAnsi="Arial" w:cs="Arial"/>
                <w:sz w:val="22"/>
                <w:szCs w:val="22"/>
              </w:rPr>
              <w:t>36117255120482</w:t>
            </w:r>
          </w:p>
          <w:p w14:paraId="3A2BB1F1" w14:textId="05577018" w:rsidR="00373C9F" w:rsidRPr="00226176" w:rsidRDefault="00373C9F" w:rsidP="00110AA3">
            <w:pPr>
              <w:rPr>
                <w:rFonts w:ascii="Arial" w:hAnsi="Arial" w:cs="Arial"/>
                <w:sz w:val="22"/>
                <w:szCs w:val="22"/>
              </w:rPr>
            </w:pPr>
            <w:r w:rsidRPr="00373C9F">
              <w:rPr>
                <w:rFonts w:ascii="Arial" w:hAnsi="Arial" w:cs="Arial"/>
                <w:sz w:val="22"/>
                <w:szCs w:val="22"/>
              </w:rPr>
              <w:t>ИГК 0000005406636117265120242</w:t>
            </w:r>
          </w:p>
        </w:tc>
      </w:tr>
      <w:tr w:rsidR="00110AA3" w14:paraId="2B4D2D85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3E341A5F" w14:textId="77777777" w:rsidR="00110AA3" w:rsidRDefault="00110AA3" w:rsidP="00110A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FE47AF0" w14:textId="4BE44657" w:rsidR="00110AA3" w:rsidRPr="007F7478" w:rsidRDefault="00110AA3" w:rsidP="00110A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0%</w:t>
            </w:r>
          </w:p>
        </w:tc>
      </w:tr>
      <w:tr w:rsidR="007B094A" w14:paraId="60D3A903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4DCDF4C1" w14:textId="77777777" w:rsidR="007B094A" w:rsidRPr="0060722A" w:rsidRDefault="007B094A" w:rsidP="0022617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3680C85" w14:textId="77777777" w:rsidR="007B094A" w:rsidRPr="0075269F" w:rsidRDefault="007B094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0063" w:type="dxa"/>
            <w:gridSpan w:val="4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2"/>
        </w:trPr>
        <w:tc>
          <w:tcPr>
            <w:tcW w:w="2644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6153427" w14:textId="6DE0B010" w:rsidR="007B094A" w:rsidRDefault="00E45C6C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РД </w:t>
            </w:r>
            <w:r w:rsidR="00626A7C">
              <w:rPr>
                <w:rFonts w:ascii="Arial" w:hAnsi="Arial" w:cs="Arial"/>
                <w:sz w:val="22"/>
                <w:szCs w:val="22"/>
              </w:rPr>
              <w:t>7018</w:t>
            </w:r>
            <w:r w:rsidR="009B518C">
              <w:rPr>
                <w:rFonts w:ascii="Arial" w:hAnsi="Arial" w:cs="Arial"/>
                <w:sz w:val="22"/>
                <w:szCs w:val="22"/>
              </w:rPr>
              <w:t>-АР</w:t>
            </w:r>
          </w:p>
          <w:p w14:paraId="7FB6EBF0" w14:textId="4E9FCACF" w:rsidR="00AA0296" w:rsidRDefault="00740603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Ссылка для просмотра и скачивания проектной документации: </w:t>
            </w:r>
          </w:p>
          <w:p w14:paraId="5EDBC5BD" w14:textId="0105A936" w:rsidR="00B15282" w:rsidRDefault="00D63BF0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Pr="00462287">
                <w:rPr>
                  <w:rStyle w:val="a7"/>
                </w:rPr>
                <w:t>https://document-link.sarex.io/0ca58337-b9d0-43d6-b4e1-679d73edf8ba</w:t>
              </w:r>
            </w:hyperlink>
            <w:r>
              <w:t xml:space="preserve"> </w:t>
            </w:r>
          </w:p>
          <w:p w14:paraId="1DD892BB" w14:textId="77777777" w:rsidR="00B15282" w:rsidRDefault="00B15282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3604556" w14:textId="20049AED" w:rsidR="00B15282" w:rsidRPr="00740603" w:rsidRDefault="00B15282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17720176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1747DDD1" w14:textId="4DE2FC5A" w:rsidR="00EE786F" w:rsidRDefault="00176025" w:rsidP="00AA029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AA0296">
              <w:rPr>
                <w:rFonts w:ascii="Arial" w:hAnsi="Arial" w:cs="Arial"/>
                <w:i/>
                <w:sz w:val="22"/>
                <w:szCs w:val="22"/>
              </w:rPr>
              <w:t>Выполнить и</w:t>
            </w:r>
            <w:r w:rsidR="00A929A6" w:rsidRPr="00AA0296">
              <w:rPr>
                <w:rFonts w:ascii="Arial" w:hAnsi="Arial" w:cs="Arial"/>
                <w:i/>
                <w:sz w:val="22"/>
                <w:szCs w:val="22"/>
              </w:rPr>
              <w:t>зготовление</w:t>
            </w:r>
            <w:r w:rsidRPr="00AA0296">
              <w:rPr>
                <w:rFonts w:ascii="Arial" w:hAnsi="Arial" w:cs="Arial"/>
                <w:i/>
                <w:sz w:val="22"/>
                <w:szCs w:val="22"/>
              </w:rPr>
              <w:t>, поставку</w:t>
            </w:r>
            <w:r w:rsidR="00A929A6" w:rsidRPr="00AA0296">
              <w:rPr>
                <w:rFonts w:ascii="Arial" w:hAnsi="Arial" w:cs="Arial"/>
                <w:i/>
                <w:sz w:val="22"/>
                <w:szCs w:val="22"/>
              </w:rPr>
              <w:t xml:space="preserve"> и монтаж ограждений:</w:t>
            </w:r>
          </w:p>
          <w:p w14:paraId="388FCD2A" w14:textId="77777777" w:rsidR="00AA0296" w:rsidRPr="00AA0296" w:rsidRDefault="00AA0296" w:rsidP="00AA029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964CBED" w14:textId="7175205C" w:rsidR="00913B6F" w:rsidRPr="00913B6F" w:rsidRDefault="00913B6F" w:rsidP="00B15282">
            <w:pPr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 w:rsidRPr="00913B6F">
              <w:rPr>
                <w:rFonts w:ascii="Arial" w:hAnsi="Arial" w:cs="Arial"/>
                <w:i/>
                <w:sz w:val="22"/>
                <w:szCs w:val="22"/>
                <w:u w:val="single"/>
              </w:rPr>
              <w:t>Ограждения внутренних лестниц:</w:t>
            </w:r>
          </w:p>
          <w:p w14:paraId="3B365320" w14:textId="475B3B22" w:rsidR="00A929A6" w:rsidRPr="00EB730C" w:rsidRDefault="00A929A6" w:rsidP="0022617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lastRenderedPageBreak/>
              <w:t>Внутренних лестниц ОГ</w:t>
            </w:r>
            <w:r w:rsidR="00E16DAF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в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</w:t>
            </w:r>
            <w:r w:rsidR="00E16DAF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1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–</w:t>
            </w:r>
            <w:r w:rsidR="0029630B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E16DAF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155</w:t>
            </w:r>
            <w:r w:rsidR="0029630B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м.п.</w:t>
            </w:r>
            <w:r w:rsidR="00515E9E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264940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</w:t>
            </w:r>
            <w:r w:rsidR="00E16DAF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7018</w:t>
            </w:r>
            <w:r w:rsidR="00264940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</w:t>
            </w:r>
            <w:r w:rsidR="00E16DAF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51</w:t>
            </w:r>
            <w:r w:rsidR="00264940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)</w:t>
            </w:r>
          </w:p>
          <w:p w14:paraId="49A8F65E" w14:textId="11D8DB21" w:rsidR="00E16DAF" w:rsidRPr="00EB730C" w:rsidRDefault="00E16DAF" w:rsidP="00E16DAF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Внутренних лестниц ОГв-2 (выход на кровлю) – 25 м.п.(7018-АР л.51)</w:t>
            </w:r>
          </w:p>
          <w:p w14:paraId="00706995" w14:textId="1AF4CD5B" w:rsidR="00515E9E" w:rsidRPr="00EB730C" w:rsidRDefault="00515E9E" w:rsidP="00515E9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Внутренних лестниц ОГв-3 – 28,8 м.п.(7018-АР л.51)</w:t>
            </w:r>
          </w:p>
          <w:p w14:paraId="21FAE6BE" w14:textId="61CA26BF" w:rsidR="00515E9E" w:rsidRPr="00EB730C" w:rsidRDefault="00515E9E" w:rsidP="00515E9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Поручни Пв-1 – 127 м.п.</w:t>
            </w:r>
            <w:r w:rsidR="00762908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(7018-АР л.51)</w:t>
            </w:r>
          </w:p>
          <w:p w14:paraId="44B16BDD" w14:textId="3F2CEEF4" w:rsidR="00AA0296" w:rsidRPr="00591BCA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Внутренних лестниц ОГв-4 – 12,8 м.п.(7018-АР л.58)</w:t>
            </w:r>
          </w:p>
          <w:p w14:paraId="2BAE8AA1" w14:textId="1B00770E" w:rsidR="00AA0296" w:rsidRPr="00591BCA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Внутренних лестниц ОГв-5 – </w:t>
            </w:r>
            <w:r w:rsidR="00591BCA"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4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шт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 по 8,54</w:t>
            </w:r>
            <w:r w:rsidR="00591BCA"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</w:t>
            </w:r>
            <w:r w:rsidR="00591BCA"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(7018-АР л.58)</w:t>
            </w:r>
          </w:p>
          <w:p w14:paraId="402E420E" w14:textId="77777777" w:rsidR="00E16DAF" w:rsidRPr="00E16DAF" w:rsidRDefault="00E16DAF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7720B8A" w14:textId="2A878D6D" w:rsidR="00913B6F" w:rsidRPr="00913B6F" w:rsidRDefault="00913B6F" w:rsidP="00B15282">
            <w:pPr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>Поручни в с/у МГН</w:t>
            </w:r>
            <w:r w:rsidRPr="00913B6F">
              <w:rPr>
                <w:rFonts w:ascii="Arial" w:hAnsi="Arial" w:cs="Arial"/>
                <w:i/>
                <w:sz w:val="22"/>
                <w:szCs w:val="22"/>
                <w:u w:val="single"/>
              </w:rPr>
              <w:t>:</w:t>
            </w:r>
          </w:p>
          <w:p w14:paraId="2C3A447A" w14:textId="1DBEB492" w:rsidR="00C07E58" w:rsidRPr="00A85651" w:rsidRDefault="00C07E58" w:rsidP="00C07E58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откидной с/у МГН для унитаза П-1 (7018-АР л.50)</w:t>
            </w:r>
          </w:p>
          <w:p w14:paraId="5261BF01" w14:textId="5941936B" w:rsidR="00C07E58" w:rsidRPr="00A85651" w:rsidRDefault="00C07E58" w:rsidP="00C07E58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(ГОСТ Р 51261-2022) – 12 шт.;</w:t>
            </w:r>
          </w:p>
          <w:p w14:paraId="4692FC3B" w14:textId="77777777" w:rsidR="00C07E58" w:rsidRPr="00A85651" w:rsidRDefault="00C07E58" w:rsidP="00C07E58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Настенный поручень с/у МГН для унитаза П-2 (7018-АР л.50)</w:t>
            </w:r>
          </w:p>
          <w:p w14:paraId="0FE34658" w14:textId="77777777" w:rsidR="00C07E58" w:rsidRPr="00A85651" w:rsidRDefault="00C07E58" w:rsidP="00C07E58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(ГОСТ Р 51261-2022) – 8 шт.;</w:t>
            </w:r>
          </w:p>
          <w:p w14:paraId="70C1E2F6" w14:textId="77777777" w:rsidR="004D311E" w:rsidRPr="00A85651" w:rsidRDefault="004D311E" w:rsidP="004D311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для раковины (по периметру раковины) с/у МГН П-3 (ГОСТ Р 51261-2022) – 3 шт. (7018-АР л.50)</w:t>
            </w:r>
          </w:p>
          <w:p w14:paraId="7F2D415D" w14:textId="06318DD1" w:rsidR="00D63BF0" w:rsidRPr="00A85651" w:rsidRDefault="004D311E" w:rsidP="004D311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для раковины настенный (вертикальный и горизонтальный) с/у МГН П-4 (ГОСТ Р 51261-2022) – 8 шт. (7018-АР л.50)</w:t>
            </w:r>
          </w:p>
          <w:p w14:paraId="3FAB2A37" w14:textId="20C78B85" w:rsidR="004D311E" w:rsidRPr="00A85651" w:rsidRDefault="004D311E" w:rsidP="004D311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стационарный с/у МГН П-5 (ГОСТ Р 51261-2022) – 4 шт. (7018-АР л.50)</w:t>
            </w:r>
          </w:p>
          <w:p w14:paraId="4B154BB3" w14:textId="77777777" w:rsidR="00913B6F" w:rsidRDefault="00913B6F" w:rsidP="004D311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F447DA6" w14:textId="2B53DEC3" w:rsidR="00913B6F" w:rsidRPr="00AA0296" w:rsidRDefault="00913B6F" w:rsidP="00B15282">
            <w:pPr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 w:rsidRP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Ограждения крылец</w:t>
            </w:r>
            <w:r w:rsid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, </w:t>
            </w:r>
            <w:r w:rsidRP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пандусов</w:t>
            </w:r>
            <w:r w:rsid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, спусков</w:t>
            </w:r>
            <w:r w:rsidRP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:</w:t>
            </w:r>
          </w:p>
          <w:p w14:paraId="2053E78B" w14:textId="321B302F" w:rsidR="00913B6F" w:rsidRPr="00A85651" w:rsidRDefault="00913B6F" w:rsidP="00913B6F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</w:t>
            </w:r>
            <w:r w:rsidR="00730A21"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пандуса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ОГН-1 – 51,4 м.п.(7018-АР л.52) </w:t>
            </w:r>
          </w:p>
          <w:p w14:paraId="473A07E5" w14:textId="33C63EF2" w:rsidR="00913B6F" w:rsidRPr="00A85651" w:rsidRDefault="00913B6F" w:rsidP="00913B6F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</w:t>
            </w:r>
            <w:r w:rsidR="00730A21"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входного узла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ОГН-2 – 4 шт.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(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4,61мп*4шт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)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(7018-АР л.52) </w:t>
            </w:r>
          </w:p>
          <w:p w14:paraId="184DA3E7" w14:textId="7E7D48AA" w:rsidR="00913B6F" w:rsidRPr="00EB730C" w:rsidRDefault="00913B6F" w:rsidP="00913B6F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</w:t>
            </w:r>
            <w:r w:rsidR="00730A21"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входного узла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ОГН-2/1 – 1 шт.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</w:t>
            </w:r>
            <w:r w:rsidR="00CC461B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8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(7018-АР л.52) </w:t>
            </w:r>
          </w:p>
          <w:p w14:paraId="759581DF" w14:textId="3245C788" w:rsidR="00913B6F" w:rsidRPr="00A85651" w:rsidRDefault="00913B6F" w:rsidP="00913B6F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</w:t>
            </w:r>
            <w:r w:rsidR="00730A21"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входного узла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ОГН-3 – 5 шт.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</w:t>
            </w:r>
            <w:r w:rsidR="00CC461B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7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мп*5шт)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л.52) </w:t>
            </w:r>
          </w:p>
          <w:p w14:paraId="2D0B5991" w14:textId="1EB90CB0" w:rsidR="00730A21" w:rsidRPr="00A85651" w:rsidRDefault="00730A21" w:rsidP="00730A2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</w:t>
            </w:r>
            <w:r w:rsidR="00445EBE"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пандуса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ОГН-4 – 67,8 м.п.(7018-АР л.53) </w:t>
            </w:r>
          </w:p>
          <w:p w14:paraId="23B77B04" w14:textId="296D2DF9" w:rsidR="00730A21" w:rsidRPr="00A85651" w:rsidRDefault="00730A21" w:rsidP="00730A2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ОГН-5 – 1 шт.</w:t>
            </w:r>
            <w:r w:rsidR="00B16036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B16036"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(5,3мп)</w:t>
            </w:r>
            <w:r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л.53) </w:t>
            </w:r>
          </w:p>
          <w:p w14:paraId="4C5ECF96" w14:textId="705EED0A" w:rsidR="00445EBE" w:rsidRPr="00A85651" w:rsidRDefault="00445EBE" w:rsidP="00730A2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ОГН-5/1 – 1 шт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.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 xml:space="preserve"> (</w:t>
            </w:r>
            <w:r w:rsidR="00CC461B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3,4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(7018-АР л.53) </w:t>
            </w:r>
          </w:p>
          <w:p w14:paraId="50912A2A" w14:textId="0792B5A3" w:rsidR="00730A21" w:rsidRPr="00A85651" w:rsidRDefault="00445EBE" w:rsidP="00730A2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ОГН-6 – 1 шт.</w:t>
            </w:r>
            <w:r w:rsidR="00B16036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</w:t>
            </w:r>
            <w:r w:rsidR="00B16036"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(2,07мп)</w:t>
            </w:r>
            <w:r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л.53) </w:t>
            </w:r>
          </w:p>
          <w:p w14:paraId="31833B6C" w14:textId="1D181FA7" w:rsidR="00AA0296" w:rsidRPr="00A85651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ОГН-7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(с калиткой для загрузки) – 1 шт.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 xml:space="preserve"> 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</w:t>
            </w:r>
            <w:r w:rsidR="00CC461B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7,1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</w:t>
            </w:r>
            <w:r w:rsidR="00E37C38"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(7018-АР л.54) </w:t>
            </w:r>
          </w:p>
          <w:p w14:paraId="38641BB9" w14:textId="0623BBC5" w:rsidR="00AA0296" w:rsidRPr="00A85651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ОГН-7/1 – 1 шт.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E37C38"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(2,22мп)</w:t>
            </w:r>
            <w:r w:rsidR="00E37C3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(7018-АР л.54) </w:t>
            </w:r>
          </w:p>
          <w:p w14:paraId="09F970EB" w14:textId="75CD1DF1" w:rsidR="00AA0296" w:rsidRPr="00A85651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входного узла ОГН-8 – </w:t>
            </w:r>
            <w:r w:rsidR="004B154B"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1шт. </w:t>
            </w:r>
            <w:r w:rsidR="004B154B"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="00A85651"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6,18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 w:rsidR="004B154B"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)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л.54) </w:t>
            </w:r>
          </w:p>
          <w:p w14:paraId="47B89574" w14:textId="7465A537" w:rsidR="00AA0296" w:rsidRPr="00591BCA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</w:t>
            </w:r>
            <w:r w:rsidR="00A85651"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/1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="00A85651"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2,8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 w:rsid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л.56) </w:t>
            </w:r>
          </w:p>
          <w:p w14:paraId="61290892" w14:textId="7A802C7B" w:rsidR="00A85651" w:rsidRPr="00591BCA" w:rsidRDefault="00A85651" w:rsidP="00A8565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ОГН-9/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2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1,4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 w:rsid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л.56) </w:t>
            </w:r>
          </w:p>
          <w:p w14:paraId="25C943E6" w14:textId="2237747B" w:rsidR="00A85651" w:rsidRPr="00591BCA" w:rsidRDefault="00A85651" w:rsidP="00A8565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ОГН-9/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3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4,3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 w:rsid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7018-АР л.5</w:t>
            </w:r>
            <w:r w:rsidR="00591BCA"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) </w:t>
            </w:r>
          </w:p>
          <w:p w14:paraId="7C7BCA27" w14:textId="447C47A8" w:rsidR="00A85651" w:rsidRPr="00591BCA" w:rsidRDefault="00A85651" w:rsidP="00A85651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ОГН-9/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4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1,9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 w:rsid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7018-АР л.5</w:t>
            </w:r>
            <w:r w:rsidR="00591BCA"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) </w:t>
            </w:r>
          </w:p>
          <w:p w14:paraId="7DE58A8B" w14:textId="6ED5E1FA" w:rsidR="00591BCA" w:rsidRPr="00591BCA" w:rsidRDefault="00591BCA" w:rsidP="00591BCA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ОГН-9/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5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4,6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л.57) </w:t>
            </w:r>
          </w:p>
          <w:p w14:paraId="2E9FDCF4" w14:textId="1E4B2DE2" w:rsidR="00A85651" w:rsidRPr="00591BCA" w:rsidRDefault="00591BCA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ОГН-9/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6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2,2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л.57) </w:t>
            </w:r>
          </w:p>
          <w:p w14:paraId="11323E39" w14:textId="452BE688" w:rsidR="00AA0296" w:rsidRPr="00591BCA" w:rsidRDefault="00AA0296" w:rsidP="00AA0296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ОГН-10</w:t>
            </w:r>
            <w:r w:rsidR="00A85651"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/1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</w:t>
            </w:r>
            <w:r w:rsidR="00A85651"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1,7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 w:rsid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л.56) </w:t>
            </w:r>
          </w:p>
          <w:p w14:paraId="211A459A" w14:textId="4037C86C" w:rsidR="00591BCA" w:rsidRPr="00591BCA" w:rsidRDefault="00591BCA" w:rsidP="00591BCA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10/2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2,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0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л.57) </w:t>
            </w:r>
          </w:p>
          <w:p w14:paraId="07ECDD85" w14:textId="3710A8FB" w:rsidR="00591BCA" w:rsidRPr="00591BCA" w:rsidRDefault="00591BCA" w:rsidP="00591BCA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10/3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– 2,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3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м.п.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7018-АР л.57) </w:t>
            </w:r>
          </w:p>
          <w:p w14:paraId="4C602FE5" w14:textId="77777777" w:rsidR="00591BCA" w:rsidRPr="00913B6F" w:rsidRDefault="00591BCA" w:rsidP="00AA029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1C322AF" w14:textId="06165FEE" w:rsidR="00BB042C" w:rsidRDefault="00BB042C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1D1961D" w14:textId="6D89BF13" w:rsidR="00BB042C" w:rsidRDefault="00176025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Данные о</w:t>
            </w:r>
            <w:r w:rsidR="00BB042C">
              <w:rPr>
                <w:rFonts w:ascii="Arial" w:hAnsi="Arial" w:cs="Arial"/>
                <w:i/>
                <w:sz w:val="22"/>
                <w:szCs w:val="22"/>
              </w:rPr>
              <w:t>граждения выполнить из нержавеющей стали.</w:t>
            </w:r>
          </w:p>
          <w:p w14:paraId="5E5FF8AC" w14:textId="03608C1C" w:rsidR="00BB042C" w:rsidRDefault="00BB042C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Ограждения выполнить с непрерывным поручнем на этажных и междуэтажных площадках,</w:t>
            </w:r>
            <w:r w:rsidR="00730A2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2F56EB">
              <w:rPr>
                <w:rFonts w:ascii="Arial" w:hAnsi="Arial" w:cs="Arial"/>
                <w:i/>
                <w:sz w:val="22"/>
                <w:szCs w:val="22"/>
              </w:rPr>
              <w:t>изгиб ограждений выполнить по радиусу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с исключением острых углов.</w:t>
            </w:r>
            <w:r w:rsidR="00D65ADB">
              <w:rPr>
                <w:rFonts w:ascii="Arial" w:hAnsi="Arial" w:cs="Arial"/>
                <w:i/>
                <w:sz w:val="22"/>
                <w:szCs w:val="22"/>
              </w:rPr>
              <w:t xml:space="preserve"> Горизонтальные нагрузки на поручни перил лестниц принять 0,8кН/м.</w:t>
            </w:r>
          </w:p>
          <w:p w14:paraId="0B5DE888" w14:textId="1488F6A0" w:rsidR="00730A21" w:rsidRDefault="00730A21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Поручни на пандусах должны быть непрерывными по всей длине, включая промежуточные площадки, и быть  параллельны </w:t>
            </w:r>
            <w:r>
              <w:rPr>
                <w:rFonts w:ascii="Arial" w:hAnsi="Arial" w:cs="Arial"/>
                <w:i/>
                <w:sz w:val="22"/>
                <w:szCs w:val="22"/>
              </w:rPr>
              <w:lastRenderedPageBreak/>
              <w:t>поверхности пандуса с учетом примыкающих к нему горизонтальных участков. Ограждения выполнить с непрерывным поручнем на межэтажных площадках, изгиб ограждений выполнить по радиусу, исключая острые узлы.</w:t>
            </w:r>
          </w:p>
          <w:p w14:paraId="40D26EBE" w14:textId="0B8C2624" w:rsidR="00BB042C" w:rsidRDefault="00730A21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Изготовление, монтаж и крепление ограждений выполнить по технологии специализированной организации. </w:t>
            </w:r>
            <w:r w:rsidR="00BB042C">
              <w:rPr>
                <w:rFonts w:ascii="Arial" w:hAnsi="Arial" w:cs="Arial"/>
                <w:i/>
                <w:sz w:val="22"/>
                <w:szCs w:val="22"/>
              </w:rPr>
              <w:t>Крепление поручней</w:t>
            </w:r>
            <w:r>
              <w:rPr>
                <w:rFonts w:ascii="Arial" w:hAnsi="Arial" w:cs="Arial"/>
                <w:i/>
                <w:sz w:val="22"/>
                <w:szCs w:val="22"/>
              </w:rPr>
              <w:t>, ограждений</w:t>
            </w:r>
            <w:r w:rsidR="00BB042C">
              <w:rPr>
                <w:rFonts w:ascii="Arial" w:hAnsi="Arial" w:cs="Arial"/>
                <w:i/>
                <w:sz w:val="22"/>
                <w:szCs w:val="22"/>
              </w:rPr>
              <w:t xml:space="preserve"> по технологии от </w:t>
            </w:r>
            <w:r w:rsidR="002F56EB">
              <w:rPr>
                <w:rFonts w:ascii="Arial" w:hAnsi="Arial" w:cs="Arial"/>
                <w:i/>
                <w:sz w:val="22"/>
                <w:szCs w:val="22"/>
              </w:rPr>
              <w:t>фирмы-изготовителя.</w:t>
            </w:r>
          </w:p>
          <w:p w14:paraId="4D2FB120" w14:textId="2E5F6D72" w:rsidR="00BB042C" w:rsidRDefault="00BB042C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Покрытие ограждений предусмотреть устойчивым к агрессивным химическим моющим составам.</w:t>
            </w:r>
          </w:p>
          <w:p w14:paraId="2ABC0971" w14:textId="77777777" w:rsidR="00D65ADB" w:rsidRDefault="00D65ADB" w:rsidP="00D65ADB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Несущая способность опорных устройств должна обеспечивать восприятие нагрузки от людей, не менее 0,5кН/м, приложенное к любой его точке в любом направлении без остаточной деформации составных частей опорного устройства и конструкции, к которой оно крепится. Поручни, используемые для пересаживания с кресла-коляски на сиденье (уборная, душевая) должны выдерживать усилие не менее 1кН/м. Диаметр поручней от 30 до 40мм.</w:t>
            </w:r>
          </w:p>
          <w:p w14:paraId="658B43FC" w14:textId="77777777" w:rsidR="00D65ADB" w:rsidRDefault="00D65ADB" w:rsidP="0022617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DF680FD" w14:textId="5ED8FCA4" w:rsidR="00264940" w:rsidRPr="00264940" w:rsidRDefault="00264940" w:rsidP="00226176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64940">
              <w:rPr>
                <w:rFonts w:ascii="Arial" w:hAnsi="Arial" w:cs="Arial"/>
                <w:b/>
                <w:i/>
                <w:sz w:val="22"/>
                <w:szCs w:val="22"/>
              </w:rPr>
              <w:t>Перед изготовление выполнить замер по факту.</w:t>
            </w:r>
          </w:p>
          <w:p w14:paraId="4CF9B2C4" w14:textId="77777777" w:rsidR="002075E3" w:rsidRPr="002F56EB" w:rsidRDefault="002075E3" w:rsidP="00226176">
            <w:pPr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  <w:p w14:paraId="5814223A" w14:textId="6701D949" w:rsidR="007B094A" w:rsidRPr="00226176" w:rsidRDefault="00226176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B74">
              <w:rPr>
                <w:rFonts w:ascii="Arial" w:hAnsi="Arial" w:cs="Arial"/>
                <w:sz w:val="22"/>
                <w:szCs w:val="22"/>
              </w:rPr>
              <w:t xml:space="preserve">Примечание: Стоимость представленная в коммерческом предложении должна учитывать полный комплекс работ и затрат, согласно проектной документации, в т.ч.: доставку материалов </w:t>
            </w:r>
            <w:r w:rsidR="00212237" w:rsidRPr="00742B74">
              <w:rPr>
                <w:rFonts w:ascii="Arial" w:hAnsi="Arial" w:cs="Arial"/>
                <w:sz w:val="22"/>
                <w:szCs w:val="22"/>
              </w:rPr>
              <w:t xml:space="preserve">работ по установке </w:t>
            </w:r>
            <w:r w:rsidR="0029630B" w:rsidRPr="00742B74">
              <w:rPr>
                <w:rFonts w:ascii="Arial" w:hAnsi="Arial" w:cs="Arial"/>
                <w:sz w:val="22"/>
                <w:szCs w:val="22"/>
              </w:rPr>
              <w:t>ограждений и поручней</w:t>
            </w:r>
            <w:r w:rsidR="00222761" w:rsidRPr="00742B74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212237" w:rsidRPr="00742B74">
              <w:rPr>
                <w:rFonts w:ascii="Arial" w:hAnsi="Arial" w:cs="Arial"/>
                <w:sz w:val="22"/>
                <w:szCs w:val="22"/>
              </w:rPr>
              <w:t>затраты на разгрузку, погрузку, перемещение по строительной площадке материалов и оборудование;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прочие сопутствующие работы и затраты в соответствие с проектной документацией и данным комплексом работ.</w:t>
            </w:r>
          </w:p>
        </w:tc>
      </w:tr>
      <w:tr w:rsidR="00155B0A" w:rsidRPr="00155B0A" w14:paraId="46DB1968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0BAEBF0C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49E3E528" w14:textId="3887B9D4" w:rsidR="007B094A" w:rsidRPr="00155B0A" w:rsidRDefault="00155B0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</w:tc>
      </w:tr>
      <w:tr w:rsidR="007B094A" w14:paraId="46DEADD9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5779011" w14:textId="0F8483C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Исполнитель работ отчитывается перед Подрядчиком 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Подрядчиком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155B0A" w:rsidRPr="00155B0A" w14:paraId="0487C395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67C03738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155B0A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541353EE" w14:textId="52CA86FD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Подрядчику. </w:t>
            </w:r>
          </w:p>
        </w:tc>
      </w:tr>
      <w:tr w:rsidR="00155B0A" w:rsidRPr="00155B0A" w14:paraId="63B43DCC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6766D0BE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E62E9E7" w14:textId="7268F1B8" w:rsidR="007B094A" w:rsidRPr="00155B0A" w:rsidRDefault="00155B0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185587B3" w14:textId="7702DE39" w:rsidR="00155B0A" w:rsidRPr="00155B0A" w:rsidRDefault="00155B0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798584CE" w14:textId="77777777" w:rsidR="007B094A" w:rsidRPr="00695B38" w:rsidRDefault="007B094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</w:tc>
      </w:tr>
      <w:tr w:rsidR="007B094A" w14:paraId="5D974A8F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9"/>
        </w:trPr>
        <w:tc>
          <w:tcPr>
            <w:tcW w:w="10063" w:type="dxa"/>
            <w:gridSpan w:val="4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Привлечение соисполнителей</w:t>
            </w:r>
          </w:p>
        </w:tc>
      </w:tr>
      <w:tr w:rsidR="00155B0A" w:rsidRPr="00155B0A" w14:paraId="56AE450B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10063" w:type="dxa"/>
            <w:gridSpan w:val="4"/>
            <w:shd w:val="clear" w:color="auto" w:fill="auto"/>
          </w:tcPr>
          <w:p w14:paraId="080C3086" w14:textId="01592609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Подрядчика.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10063" w:type="dxa"/>
            <w:gridSpan w:val="4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155B0A" w:rsidRPr="00155B0A" w14:paraId="1A0D12EA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7EA4F9B8" w14:textId="038FDAB5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Во время выполнения работ обеспечить соблюдение правил внутреннего трудового распорядка организации 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155B0A" w:rsidRPr="00155B0A" w14:paraId="0110644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16DB95D9" w14:textId="0E818E58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За три дня до завершения работ информировать Подрядчика о необходимости принятия этих работ.</w:t>
            </w:r>
          </w:p>
        </w:tc>
      </w:tr>
      <w:tr w:rsidR="007B094A" w14:paraId="4EB362F0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10063" w:type="dxa"/>
            <w:gridSpan w:val="4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155B0A" w:rsidRPr="00155B0A" w14:paraId="1A1116F1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10063" w:type="dxa"/>
            <w:gridSpan w:val="4"/>
            <w:shd w:val="clear" w:color="auto" w:fill="auto"/>
          </w:tcPr>
          <w:p w14:paraId="52E77B5C" w14:textId="279324A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 позднее 20 числа месяца, передает Подрядчику акты выполненных работ форм КС-2 и КС-3.</w:t>
            </w:r>
          </w:p>
          <w:p w14:paraId="15746106" w14:textId="7777777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BuildDocs. </w:t>
            </w:r>
          </w:p>
          <w:p w14:paraId="2CBAEC89" w14:textId="224D765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По запросу Подрядчика, в подтверждение произведенных затрат по СМР, исполнитель передает Подрядчику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10063" w:type="dxa"/>
            <w:gridSpan w:val="4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155B0A" w:rsidRPr="00155B0A" w14:paraId="0762DEBD" w14:textId="77777777" w:rsidTr="00110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32"/>
        </w:trPr>
        <w:tc>
          <w:tcPr>
            <w:tcW w:w="10063" w:type="dxa"/>
            <w:gridSpan w:val="4"/>
            <w:shd w:val="clear" w:color="auto" w:fill="auto"/>
          </w:tcPr>
          <w:p w14:paraId="49B0CD9A" w14:textId="77777777" w:rsidR="007B094A" w:rsidRPr="00155B0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lastRenderedPageBreak/>
              <w:t>Гарантийный срок – 5 лет.</w:t>
            </w:r>
          </w:p>
          <w:p w14:paraId="1ECC5F38" w14:textId="77777777" w:rsidR="007B094A" w:rsidRPr="00155B0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65285788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Подрядчик 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0253CD93" w14:textId="77777777" w:rsidR="003B577E" w:rsidRDefault="003B577E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6CA76A80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742B74">
        <w:rPr>
          <w:rFonts w:ascii="Arial" w:hAnsi="Arial" w:cs="Arial"/>
          <w:noProof/>
          <w:sz w:val="22"/>
          <w:szCs w:val="22"/>
        </w:rPr>
        <w:t>Хамраева Наталья Александровна</w:t>
      </w:r>
    </w:p>
    <w:p w14:paraId="623231A8" w14:textId="13EBF873" w:rsidR="00A17DAE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A17DAE">
        <w:rPr>
          <w:rFonts w:ascii="Arial" w:hAnsi="Arial" w:cs="Arial"/>
          <w:noProof/>
          <w:sz w:val="22"/>
          <w:szCs w:val="22"/>
        </w:rPr>
        <w:t>Телефон</w:t>
      </w:r>
      <w:r w:rsidR="00155B0A" w:rsidRPr="00A17DAE">
        <w:rPr>
          <w:rFonts w:ascii="Arial" w:hAnsi="Arial" w:cs="Arial"/>
          <w:noProof/>
          <w:sz w:val="22"/>
          <w:szCs w:val="22"/>
        </w:rPr>
        <w:t xml:space="preserve"> 8-</w:t>
      </w:r>
      <w:r w:rsidR="00742B74">
        <w:rPr>
          <w:rFonts w:ascii="Arial" w:hAnsi="Arial" w:cs="Arial"/>
          <w:noProof/>
          <w:sz w:val="22"/>
          <w:szCs w:val="22"/>
        </w:rPr>
        <w:t>908-951-2354</w:t>
      </w:r>
    </w:p>
    <w:p w14:paraId="2E6A618D" w14:textId="3A5BD61E" w:rsidR="007B094A" w:rsidRPr="00110AA3" w:rsidRDefault="007B094A" w:rsidP="007B094A">
      <w:r w:rsidRPr="0029630B">
        <w:rPr>
          <w:rFonts w:ascii="Arial" w:hAnsi="Arial" w:cs="Arial"/>
          <w:noProof/>
          <w:sz w:val="22"/>
          <w:szCs w:val="22"/>
          <w:lang w:val="en-US"/>
        </w:rPr>
        <w:t>E</w:t>
      </w:r>
      <w:r w:rsidRPr="00110AA3">
        <w:rPr>
          <w:rFonts w:ascii="Arial" w:hAnsi="Arial" w:cs="Arial"/>
          <w:noProof/>
          <w:sz w:val="22"/>
          <w:szCs w:val="22"/>
        </w:rPr>
        <w:t>-</w:t>
      </w:r>
      <w:r w:rsidRPr="0029630B">
        <w:rPr>
          <w:rFonts w:ascii="Arial" w:hAnsi="Arial" w:cs="Arial"/>
          <w:noProof/>
          <w:sz w:val="22"/>
          <w:szCs w:val="22"/>
          <w:lang w:val="en-US"/>
        </w:rPr>
        <w:t>mail</w:t>
      </w:r>
      <w:r w:rsidR="00155B0A" w:rsidRPr="00110AA3">
        <w:rPr>
          <w:rFonts w:ascii="Arial" w:hAnsi="Arial" w:cs="Arial"/>
          <w:noProof/>
          <w:sz w:val="22"/>
          <w:szCs w:val="22"/>
        </w:rPr>
        <w:t xml:space="preserve"> </w:t>
      </w:r>
      <w:hyperlink r:id="rId8" w:history="1"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n</w:t>
        </w:r>
        <w:r w:rsidR="00742B74" w:rsidRPr="00110AA3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hamraeva</w:t>
        </w:r>
        <w:r w:rsidR="00742B74" w:rsidRPr="00110AA3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742B74" w:rsidRPr="00110AA3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742B74" w:rsidRPr="00110AA3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</w:p>
    <w:p w14:paraId="6BAB325A" w14:textId="77777777" w:rsidR="00742B74" w:rsidRPr="00110AA3" w:rsidRDefault="00742B74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A8D7DD7" w14:textId="02D975DA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CE3598"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01217794" w14:textId="5F22FECC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CE3598">
        <w:rPr>
          <w:rFonts w:ascii="Arial" w:hAnsi="Arial" w:cs="Arial"/>
          <w:noProof/>
          <w:sz w:val="22"/>
          <w:szCs w:val="22"/>
        </w:rPr>
        <w:t xml:space="preserve"> 8-923-500-53-32</w:t>
      </w:r>
    </w:p>
    <w:p w14:paraId="7BF50D67" w14:textId="510092E9" w:rsidR="007B094A" w:rsidRPr="00742B74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CE3598">
        <w:rPr>
          <w:rFonts w:ascii="Arial" w:hAnsi="Arial" w:cs="Arial"/>
          <w:noProof/>
          <w:sz w:val="22"/>
          <w:szCs w:val="22"/>
          <w:lang w:val="en-US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CE3598" w:rsidRPr="00CE359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hyperlink r:id="rId9" w:history="1">
        <w:r w:rsidR="00742B74" w:rsidRPr="00F0607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  <w:r w:rsidR="00742B74" w:rsidRPr="00742B74">
        <w:rPr>
          <w:rFonts w:ascii="Arial" w:hAnsi="Arial" w:cs="Arial"/>
          <w:noProof/>
          <w:sz w:val="22"/>
          <w:szCs w:val="22"/>
          <w:lang w:val="en-US"/>
        </w:rPr>
        <w:t xml:space="preserve"> </w:t>
      </w:r>
    </w:p>
    <w:p w14:paraId="1CEDA4BE" w14:textId="77777777" w:rsidR="007B094A" w:rsidRPr="00110AA3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CE3598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1C85145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CE3598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B15282">
      <w:headerReference w:type="default" r:id="rId10"/>
      <w:pgSz w:w="11906" w:h="16838"/>
      <w:pgMar w:top="1134" w:right="707" w:bottom="567" w:left="993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6D9E7" w14:textId="77777777" w:rsidR="001D51A2" w:rsidRDefault="001D51A2" w:rsidP="00C94D67">
      <w:r>
        <w:separator/>
      </w:r>
    </w:p>
  </w:endnote>
  <w:endnote w:type="continuationSeparator" w:id="0">
    <w:p w14:paraId="112CD411" w14:textId="77777777" w:rsidR="001D51A2" w:rsidRDefault="001D51A2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3CC5F" w14:textId="77777777" w:rsidR="001D51A2" w:rsidRDefault="001D51A2" w:rsidP="00C94D67">
      <w:r>
        <w:separator/>
      </w:r>
    </w:p>
  </w:footnote>
  <w:footnote w:type="continuationSeparator" w:id="0">
    <w:p w14:paraId="3A2269C5" w14:textId="77777777" w:rsidR="001D51A2" w:rsidRDefault="001D51A2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" name="Рисунок 7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 xmlns:w16sdtfl="http://schemas.microsoft.com/office/word/2024/wordml/sdtformatlock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Пр-т  Притомский,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сдс-строй.рф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F7EEB"/>
    <w:multiLevelType w:val="hybridMultilevel"/>
    <w:tmpl w:val="4E94006E"/>
    <w:lvl w:ilvl="0" w:tplc="627819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140362">
    <w:abstractNumId w:val="1"/>
  </w:num>
  <w:num w:numId="2" w16cid:durableId="121982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67"/>
    <w:rsid w:val="000936D7"/>
    <w:rsid w:val="0010276C"/>
    <w:rsid w:val="00110AA3"/>
    <w:rsid w:val="00121114"/>
    <w:rsid w:val="00155B0A"/>
    <w:rsid w:val="00164B88"/>
    <w:rsid w:val="00176025"/>
    <w:rsid w:val="00192875"/>
    <w:rsid w:val="001938A6"/>
    <w:rsid w:val="001A09B9"/>
    <w:rsid w:val="001D32B2"/>
    <w:rsid w:val="001D51A2"/>
    <w:rsid w:val="001E487B"/>
    <w:rsid w:val="002075E3"/>
    <w:rsid w:val="00207885"/>
    <w:rsid w:val="00212237"/>
    <w:rsid w:val="00222761"/>
    <w:rsid w:val="00226176"/>
    <w:rsid w:val="00264940"/>
    <w:rsid w:val="0029630B"/>
    <w:rsid w:val="002D5CBB"/>
    <w:rsid w:val="002F56EB"/>
    <w:rsid w:val="003540F8"/>
    <w:rsid w:val="00373C9F"/>
    <w:rsid w:val="003B577E"/>
    <w:rsid w:val="003F0261"/>
    <w:rsid w:val="00445EBE"/>
    <w:rsid w:val="004466F2"/>
    <w:rsid w:val="00484278"/>
    <w:rsid w:val="004B154B"/>
    <w:rsid w:val="004D24A2"/>
    <w:rsid w:val="004D311E"/>
    <w:rsid w:val="00515E9E"/>
    <w:rsid w:val="00517E51"/>
    <w:rsid w:val="00526D9D"/>
    <w:rsid w:val="00545E00"/>
    <w:rsid w:val="00591BCA"/>
    <w:rsid w:val="00593B89"/>
    <w:rsid w:val="005D5768"/>
    <w:rsid w:val="005E15AA"/>
    <w:rsid w:val="00626A7C"/>
    <w:rsid w:val="006A04F3"/>
    <w:rsid w:val="00730A21"/>
    <w:rsid w:val="00731B4E"/>
    <w:rsid w:val="00740603"/>
    <w:rsid w:val="00742B74"/>
    <w:rsid w:val="00762908"/>
    <w:rsid w:val="007821EA"/>
    <w:rsid w:val="00791E18"/>
    <w:rsid w:val="007B094A"/>
    <w:rsid w:val="007F7478"/>
    <w:rsid w:val="008A6139"/>
    <w:rsid w:val="008E4916"/>
    <w:rsid w:val="008F0F97"/>
    <w:rsid w:val="00913B6F"/>
    <w:rsid w:val="00914322"/>
    <w:rsid w:val="00943F5A"/>
    <w:rsid w:val="009A0C96"/>
    <w:rsid w:val="009B518C"/>
    <w:rsid w:val="009D497D"/>
    <w:rsid w:val="009E4EA6"/>
    <w:rsid w:val="009E5213"/>
    <w:rsid w:val="009F75D4"/>
    <w:rsid w:val="00A166F2"/>
    <w:rsid w:val="00A17DAE"/>
    <w:rsid w:val="00A3555C"/>
    <w:rsid w:val="00A42E3F"/>
    <w:rsid w:val="00A608FB"/>
    <w:rsid w:val="00A85651"/>
    <w:rsid w:val="00A929A6"/>
    <w:rsid w:val="00AA0296"/>
    <w:rsid w:val="00B15282"/>
    <w:rsid w:val="00B16036"/>
    <w:rsid w:val="00BB042C"/>
    <w:rsid w:val="00BF5766"/>
    <w:rsid w:val="00C05B41"/>
    <w:rsid w:val="00C07E58"/>
    <w:rsid w:val="00C47CF2"/>
    <w:rsid w:val="00C857D2"/>
    <w:rsid w:val="00C94D67"/>
    <w:rsid w:val="00CB4C26"/>
    <w:rsid w:val="00CC461B"/>
    <w:rsid w:val="00CE0BD2"/>
    <w:rsid w:val="00CE3598"/>
    <w:rsid w:val="00D63BF0"/>
    <w:rsid w:val="00D65ADB"/>
    <w:rsid w:val="00D94834"/>
    <w:rsid w:val="00DB2702"/>
    <w:rsid w:val="00DB43EA"/>
    <w:rsid w:val="00E16DAF"/>
    <w:rsid w:val="00E3161D"/>
    <w:rsid w:val="00E37C38"/>
    <w:rsid w:val="00E45C6C"/>
    <w:rsid w:val="00EA0C56"/>
    <w:rsid w:val="00EB730C"/>
    <w:rsid w:val="00EE786F"/>
    <w:rsid w:val="00EF314D"/>
    <w:rsid w:val="00F10206"/>
    <w:rsid w:val="00F6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EC3512"/>
  <w15:chartTrackingRefBased/>
  <w15:docId w15:val="{D772DDD2-E9C0-4958-BBFC-7A946B7F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List Paragraph"/>
    <w:basedOn w:val="a"/>
    <w:uiPriority w:val="34"/>
    <w:qFormat/>
    <w:rsid w:val="00176025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626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hamraeva@sds-stro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ument-link.sarex.io/0ca58337-b9d0-43d6-b4e1-679d73edf8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.kireeva@sds-stroy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Хамраева Наталья Александровна</cp:lastModifiedBy>
  <cp:revision>9</cp:revision>
  <dcterms:created xsi:type="dcterms:W3CDTF">2026-09-22T02:34:00Z</dcterms:created>
  <dcterms:modified xsi:type="dcterms:W3CDTF">2026-09-22T06:24:00Z</dcterms:modified>
</cp:coreProperties>
</file>