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6DDD0" w14:textId="77777777" w:rsidR="007B094A" w:rsidRPr="005B2A83" w:rsidRDefault="007B094A" w:rsidP="007B094A">
      <w:pPr>
        <w:ind w:left="851"/>
        <w:jc w:val="right"/>
        <w:rPr>
          <w:rFonts w:ascii="Arial" w:hAnsi="Arial" w:cs="Arial"/>
          <w:b/>
          <w:bCs/>
        </w:rPr>
      </w:pPr>
      <w:r w:rsidRPr="005B2A83">
        <w:rPr>
          <w:rFonts w:ascii="Arial" w:hAnsi="Arial" w:cs="Arial"/>
          <w:b/>
          <w:bCs/>
        </w:rPr>
        <w:t>Утверждено:</w:t>
      </w:r>
    </w:p>
    <w:p w14:paraId="54287729" w14:textId="2549626E" w:rsidR="007B094A" w:rsidRDefault="00E45C6C" w:rsidP="007B094A">
      <w:pPr>
        <w:ind w:left="6663"/>
        <w:jc w:val="right"/>
        <w:rPr>
          <w:rFonts w:ascii="Arial" w:hAnsi="Arial" w:cs="Arial"/>
        </w:rPr>
      </w:pPr>
      <w:r>
        <w:rPr>
          <w:rFonts w:ascii="Arial" w:hAnsi="Arial" w:cs="Arial"/>
        </w:rPr>
        <w:t>Заместитель генерального директора по жилищному строительству</w:t>
      </w:r>
    </w:p>
    <w:p w14:paraId="2F7050D0" w14:textId="77777777" w:rsidR="007B094A" w:rsidRDefault="007B094A" w:rsidP="007B094A">
      <w:pPr>
        <w:ind w:left="6946"/>
        <w:jc w:val="center"/>
        <w:rPr>
          <w:rFonts w:ascii="Arial" w:hAnsi="Arial" w:cs="Arial"/>
          <w:i/>
          <w:iCs/>
          <w:sz w:val="18"/>
          <w:szCs w:val="18"/>
        </w:rPr>
      </w:pPr>
      <w:r w:rsidRPr="00E5233F">
        <w:rPr>
          <w:rFonts w:ascii="Arial" w:hAnsi="Arial" w:cs="Arial"/>
          <w:i/>
          <w:iCs/>
          <w:sz w:val="18"/>
          <w:szCs w:val="18"/>
        </w:rPr>
        <w:t>(должность)</w:t>
      </w:r>
    </w:p>
    <w:p w14:paraId="02D90B24" w14:textId="43F1B033" w:rsidR="007B094A" w:rsidRDefault="007B094A" w:rsidP="007B094A">
      <w:pPr>
        <w:ind w:left="6804"/>
        <w:jc w:val="center"/>
        <w:rPr>
          <w:rFonts w:ascii="Arial" w:hAnsi="Arial" w:cs="Arial"/>
          <w:sz w:val="22"/>
          <w:szCs w:val="22"/>
        </w:rPr>
      </w:pPr>
      <w:r w:rsidRPr="00E5233F">
        <w:rPr>
          <w:rFonts w:ascii="Arial" w:hAnsi="Arial" w:cs="Arial"/>
          <w:sz w:val="22"/>
          <w:szCs w:val="22"/>
        </w:rPr>
        <w:t>_____________</w:t>
      </w:r>
      <w:r>
        <w:rPr>
          <w:rFonts w:ascii="Arial" w:hAnsi="Arial" w:cs="Arial"/>
          <w:sz w:val="22"/>
          <w:szCs w:val="22"/>
        </w:rPr>
        <w:t xml:space="preserve"> </w:t>
      </w:r>
      <w:r w:rsidR="00E45C6C">
        <w:rPr>
          <w:rFonts w:ascii="Arial" w:hAnsi="Arial" w:cs="Arial"/>
          <w:sz w:val="22"/>
          <w:szCs w:val="22"/>
        </w:rPr>
        <w:t>Симонов А.С.</w:t>
      </w:r>
    </w:p>
    <w:p w14:paraId="5B8D13CE" w14:textId="09C32E4D" w:rsidR="007B094A" w:rsidRPr="00E5233F" w:rsidRDefault="00593B89" w:rsidP="00593B89">
      <w:pPr>
        <w:ind w:left="6804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   </w:t>
      </w:r>
      <w:r w:rsidR="007B094A" w:rsidRPr="00E5233F">
        <w:rPr>
          <w:rFonts w:ascii="Arial" w:hAnsi="Arial" w:cs="Arial"/>
          <w:i/>
          <w:iCs/>
          <w:sz w:val="18"/>
          <w:szCs w:val="18"/>
        </w:rPr>
        <w:t>(подпись)</w:t>
      </w:r>
    </w:p>
    <w:p w14:paraId="4E3DBABA" w14:textId="09FDA39E" w:rsidR="007B094A" w:rsidRDefault="00003C34" w:rsidP="007B094A">
      <w:pPr>
        <w:ind w:left="6804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  <w:r w:rsidR="00F22B4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.09</w:t>
      </w:r>
      <w:r w:rsidR="00DA2482">
        <w:rPr>
          <w:rFonts w:ascii="Arial" w:hAnsi="Arial" w:cs="Arial"/>
          <w:sz w:val="22"/>
          <w:szCs w:val="22"/>
        </w:rPr>
        <w:t>.2026</w:t>
      </w:r>
      <w:r w:rsidR="007B094A">
        <w:rPr>
          <w:rFonts w:ascii="Arial" w:hAnsi="Arial" w:cs="Arial"/>
          <w:sz w:val="22"/>
          <w:szCs w:val="22"/>
        </w:rPr>
        <w:t>г.</w:t>
      </w:r>
    </w:p>
    <w:p w14:paraId="313149D6" w14:textId="77777777"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</w:p>
    <w:p w14:paraId="4AEA6F88" w14:textId="77777777"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5233F">
        <w:rPr>
          <w:rFonts w:ascii="Arial" w:hAnsi="Arial" w:cs="Arial"/>
          <w:b/>
          <w:bCs/>
          <w:sz w:val="22"/>
          <w:szCs w:val="22"/>
        </w:rPr>
        <w:t>ТЕХНИЧЕСКОЕ ЗАДАНИЕ</w:t>
      </w:r>
    </w:p>
    <w:p w14:paraId="1EC5979D" w14:textId="77777777"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81"/>
        <w:gridCol w:w="282"/>
      </w:tblGrid>
      <w:tr w:rsidR="007B094A" w14:paraId="155A642E" w14:textId="77777777" w:rsidTr="00593B89">
        <w:trPr>
          <w:trHeight w:val="1103"/>
        </w:trPr>
        <w:tc>
          <w:tcPr>
            <w:tcW w:w="9781" w:type="dxa"/>
          </w:tcPr>
          <w:p w14:paraId="1D562865" w14:textId="3C0D9B2A" w:rsidR="007B094A" w:rsidRDefault="007B094A" w:rsidP="002D7F6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Вид работ:</w:t>
            </w:r>
            <w:r w:rsidR="00593B8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003C34" w:rsidRPr="00003C3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Выполнение комплекса работ по изготовлению, доставке и монтажу </w:t>
            </w:r>
            <w:r w:rsidR="002B63F3">
              <w:rPr>
                <w:rFonts w:ascii="Arial" w:hAnsi="Arial" w:cs="Arial"/>
                <w:b/>
                <w:bCs/>
                <w:sz w:val="22"/>
                <w:szCs w:val="22"/>
              </w:rPr>
              <w:t>ограждений</w:t>
            </w:r>
            <w:r w:rsidR="00DA2482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82" w:type="dxa"/>
          </w:tcPr>
          <w:p w14:paraId="0D5873AD" w14:textId="77777777" w:rsidR="007B094A" w:rsidRDefault="007B094A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7C1F241" w14:textId="77777777" w:rsidR="007B094A" w:rsidRPr="00E5233F" w:rsidRDefault="007B094A" w:rsidP="007B094A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69"/>
        <w:gridCol w:w="7409"/>
      </w:tblGrid>
      <w:tr w:rsidR="007B094A" w14:paraId="648DEFB4" w14:textId="77777777" w:rsidTr="00D92D01">
        <w:tc>
          <w:tcPr>
            <w:tcW w:w="10173" w:type="dxa"/>
            <w:gridSpan w:val="3"/>
            <w:shd w:val="clear" w:color="auto" w:fill="F2F2F2"/>
          </w:tcPr>
          <w:p w14:paraId="767794A2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Место выполнения работ, оказания услуг</w:t>
            </w:r>
          </w:p>
        </w:tc>
      </w:tr>
      <w:tr w:rsidR="007B094A" w14:paraId="32DEDCA5" w14:textId="77777777" w:rsidTr="00D92D01">
        <w:tc>
          <w:tcPr>
            <w:tcW w:w="2660" w:type="dxa"/>
            <w:gridSpan w:val="2"/>
          </w:tcPr>
          <w:p w14:paraId="3431B91D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Объект</w:t>
            </w:r>
          </w:p>
        </w:tc>
        <w:tc>
          <w:tcPr>
            <w:tcW w:w="7513" w:type="dxa"/>
          </w:tcPr>
          <w:p w14:paraId="72975683" w14:textId="1CB7F506" w:rsidR="007B094A" w:rsidRDefault="00593B89" w:rsidP="002D7F6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«Кемеровская область-Кузбасс, Таштагольский район, пгт. Шерегеш, жилой р</w:t>
            </w:r>
            <w:r w:rsidR="00E45C6C">
              <w:rPr>
                <w:rFonts w:ascii="Arial" w:hAnsi="Arial" w:cs="Arial"/>
                <w:sz w:val="22"/>
                <w:szCs w:val="22"/>
              </w:rPr>
              <w:t>айон «Шория-Град». Жилой дом №</w:t>
            </w:r>
            <w:r w:rsidR="00F22B43">
              <w:rPr>
                <w:rFonts w:ascii="Arial" w:hAnsi="Arial" w:cs="Arial"/>
                <w:sz w:val="22"/>
                <w:szCs w:val="22"/>
              </w:rPr>
              <w:t>7</w:t>
            </w:r>
            <w:r w:rsidR="00E45C6C" w:rsidRPr="00E45C6C">
              <w:rPr>
                <w:rFonts w:ascii="Arial" w:hAnsi="Arial" w:cs="Arial"/>
                <w:bCs/>
                <w:sz w:val="22"/>
                <w:szCs w:val="22"/>
              </w:rPr>
              <w:t xml:space="preserve"> со встроенно-пристроенной подземной автостоянкой.</w:t>
            </w:r>
          </w:p>
        </w:tc>
      </w:tr>
      <w:tr w:rsidR="007B094A" w14:paraId="4F7073F0" w14:textId="77777777" w:rsidTr="00D92D01">
        <w:trPr>
          <w:trHeight w:val="285"/>
        </w:trPr>
        <w:tc>
          <w:tcPr>
            <w:tcW w:w="2660" w:type="dxa"/>
            <w:gridSpan w:val="2"/>
          </w:tcPr>
          <w:p w14:paraId="2AC385ED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Адрес</w:t>
            </w:r>
          </w:p>
        </w:tc>
        <w:tc>
          <w:tcPr>
            <w:tcW w:w="7513" w:type="dxa"/>
          </w:tcPr>
          <w:p w14:paraId="29F5A2BA" w14:textId="1D22596D" w:rsidR="007B094A" w:rsidRDefault="00593B89" w:rsidP="00593B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«Кемеровская область-Кузбасс, Таштагольский район, пгт. Шерегеш, жилой район «Шория-Град». Жилой дом №</w:t>
            </w:r>
            <w:r w:rsidR="00F22B43"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="00E45C6C" w:rsidRPr="00E45C6C">
              <w:rPr>
                <w:rFonts w:ascii="Arial" w:hAnsi="Arial" w:cs="Arial"/>
                <w:bCs/>
                <w:sz w:val="22"/>
                <w:szCs w:val="22"/>
              </w:rPr>
              <w:t xml:space="preserve"> со встроенно-пристроенной подземной автостоянкой.</w:t>
            </w:r>
            <w:r w:rsidR="00E45C6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(ул. Гагарина).</w:t>
            </w:r>
          </w:p>
        </w:tc>
      </w:tr>
      <w:tr w:rsidR="007B094A" w14:paraId="6EDE153C" w14:textId="77777777" w:rsidTr="00D92D01">
        <w:tc>
          <w:tcPr>
            <w:tcW w:w="10173" w:type="dxa"/>
            <w:gridSpan w:val="3"/>
            <w:shd w:val="clear" w:color="auto" w:fill="F2F2F2"/>
          </w:tcPr>
          <w:p w14:paraId="281CAB23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выполнения работ, оказания услуг</w:t>
            </w:r>
          </w:p>
        </w:tc>
      </w:tr>
      <w:tr w:rsidR="007B094A" w14:paraId="276DC482" w14:textId="77777777" w:rsidTr="00226176">
        <w:tc>
          <w:tcPr>
            <w:tcW w:w="10173" w:type="dxa"/>
            <w:gridSpan w:val="3"/>
          </w:tcPr>
          <w:p w14:paraId="58E18F7D" w14:textId="4C7D5DEC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Начало выполнения работ: </w:t>
            </w:r>
            <w:r w:rsidR="00593B89">
              <w:rPr>
                <w:rFonts w:ascii="Arial" w:hAnsi="Arial" w:cs="Arial"/>
                <w:sz w:val="22"/>
                <w:szCs w:val="22"/>
              </w:rPr>
              <w:t xml:space="preserve">с </w:t>
            </w:r>
            <w:r w:rsidR="00003C34">
              <w:rPr>
                <w:rFonts w:ascii="Arial" w:hAnsi="Arial" w:cs="Arial"/>
                <w:sz w:val="22"/>
                <w:szCs w:val="22"/>
              </w:rPr>
              <w:t>15</w:t>
            </w:r>
            <w:r w:rsidR="002D7F69">
              <w:rPr>
                <w:rFonts w:ascii="Arial" w:hAnsi="Arial" w:cs="Arial"/>
                <w:sz w:val="22"/>
                <w:szCs w:val="22"/>
              </w:rPr>
              <w:t>.</w:t>
            </w:r>
            <w:r w:rsidR="00835927">
              <w:rPr>
                <w:rFonts w:ascii="Arial" w:hAnsi="Arial" w:cs="Arial"/>
                <w:sz w:val="22"/>
                <w:szCs w:val="22"/>
              </w:rPr>
              <w:t>09</w:t>
            </w:r>
            <w:r w:rsidR="00DA2482">
              <w:rPr>
                <w:rFonts w:ascii="Arial" w:hAnsi="Arial" w:cs="Arial"/>
                <w:sz w:val="22"/>
                <w:szCs w:val="22"/>
              </w:rPr>
              <w:t>.2026</w:t>
            </w:r>
            <w:r w:rsidR="002D7F69">
              <w:rPr>
                <w:rFonts w:ascii="Arial" w:hAnsi="Arial" w:cs="Arial"/>
                <w:sz w:val="22"/>
                <w:szCs w:val="22"/>
              </w:rPr>
              <w:t>г.</w:t>
            </w:r>
          </w:p>
          <w:p w14:paraId="604A8F71" w14:textId="024D0DC1" w:rsidR="007B094A" w:rsidRDefault="007B094A" w:rsidP="002D7F6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Окончание выполнения работ:</w:t>
            </w:r>
            <w:r w:rsidR="00593B89">
              <w:rPr>
                <w:rFonts w:ascii="Arial" w:hAnsi="Arial" w:cs="Arial"/>
                <w:sz w:val="22"/>
                <w:szCs w:val="22"/>
              </w:rPr>
              <w:t xml:space="preserve"> по </w:t>
            </w:r>
            <w:r w:rsidR="00DA2482">
              <w:rPr>
                <w:rFonts w:ascii="Arial" w:hAnsi="Arial" w:cs="Arial"/>
                <w:sz w:val="22"/>
                <w:szCs w:val="22"/>
              </w:rPr>
              <w:t>3</w:t>
            </w:r>
            <w:r w:rsidR="00003C34">
              <w:rPr>
                <w:rFonts w:ascii="Arial" w:hAnsi="Arial" w:cs="Arial"/>
                <w:sz w:val="22"/>
                <w:szCs w:val="22"/>
              </w:rPr>
              <w:t>0</w:t>
            </w:r>
            <w:r w:rsidR="00DA2482">
              <w:rPr>
                <w:rFonts w:ascii="Arial" w:hAnsi="Arial" w:cs="Arial"/>
                <w:sz w:val="22"/>
                <w:szCs w:val="22"/>
              </w:rPr>
              <w:t>.</w:t>
            </w:r>
            <w:r w:rsidR="00835927">
              <w:rPr>
                <w:rFonts w:ascii="Arial" w:hAnsi="Arial" w:cs="Arial"/>
                <w:sz w:val="22"/>
                <w:szCs w:val="22"/>
              </w:rPr>
              <w:t>1</w:t>
            </w:r>
            <w:r w:rsidR="00003C34">
              <w:rPr>
                <w:rFonts w:ascii="Arial" w:hAnsi="Arial" w:cs="Arial"/>
                <w:sz w:val="22"/>
                <w:szCs w:val="22"/>
              </w:rPr>
              <w:t>1</w:t>
            </w:r>
            <w:r w:rsidR="002D7F69">
              <w:rPr>
                <w:rFonts w:ascii="Arial" w:hAnsi="Arial" w:cs="Arial"/>
                <w:sz w:val="22"/>
                <w:szCs w:val="22"/>
              </w:rPr>
              <w:t>.2026г.</w:t>
            </w:r>
          </w:p>
        </w:tc>
      </w:tr>
      <w:tr w:rsidR="007B094A" w14:paraId="7B71F850" w14:textId="77777777" w:rsidTr="00D92D01">
        <w:tc>
          <w:tcPr>
            <w:tcW w:w="10173" w:type="dxa"/>
            <w:gridSpan w:val="3"/>
            <w:shd w:val="clear" w:color="auto" w:fill="F2F2F2"/>
          </w:tcPr>
          <w:p w14:paraId="39187CA1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Начальная (максимальная) цена</w:t>
            </w:r>
          </w:p>
        </w:tc>
      </w:tr>
      <w:tr w:rsidR="00593B89" w:rsidRPr="00593B89" w14:paraId="40442F59" w14:textId="77777777" w:rsidTr="00D92D01">
        <w:tc>
          <w:tcPr>
            <w:tcW w:w="10173" w:type="dxa"/>
            <w:gridSpan w:val="3"/>
          </w:tcPr>
          <w:p w14:paraId="5E500E5F" w14:textId="4169FCD5" w:rsidR="007B094A" w:rsidRPr="00593B89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593B89">
              <w:rPr>
                <w:rFonts w:ascii="Arial" w:hAnsi="Arial" w:cs="Arial"/>
                <w:sz w:val="22"/>
                <w:szCs w:val="22"/>
              </w:rPr>
              <w:t>Не установлена</w:t>
            </w:r>
          </w:p>
        </w:tc>
      </w:tr>
      <w:tr w:rsidR="007B094A" w14:paraId="34405D2A" w14:textId="77777777" w:rsidTr="00D92D01">
        <w:tc>
          <w:tcPr>
            <w:tcW w:w="10173" w:type="dxa"/>
            <w:gridSpan w:val="3"/>
            <w:shd w:val="clear" w:color="auto" w:fill="F2F2F2"/>
          </w:tcPr>
          <w:p w14:paraId="12D94532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Форма, сроки и порядок оплаты</w:t>
            </w:r>
          </w:p>
        </w:tc>
      </w:tr>
      <w:tr w:rsidR="007B094A" w14:paraId="3C319095" w14:textId="77777777" w:rsidTr="00D92D01">
        <w:trPr>
          <w:trHeight w:val="352"/>
        </w:trPr>
        <w:tc>
          <w:tcPr>
            <w:tcW w:w="2660" w:type="dxa"/>
            <w:gridSpan w:val="2"/>
          </w:tcPr>
          <w:p w14:paraId="2442F17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оплаты</w:t>
            </w:r>
          </w:p>
        </w:tc>
        <w:tc>
          <w:tcPr>
            <w:tcW w:w="7513" w:type="dxa"/>
          </w:tcPr>
          <w:p w14:paraId="373660EF" w14:textId="368B3C68" w:rsidR="007B094A" w:rsidRDefault="007F7478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478">
              <w:rPr>
                <w:rFonts w:ascii="Arial" w:hAnsi="Arial" w:cs="Arial"/>
                <w:sz w:val="22"/>
                <w:szCs w:val="22"/>
              </w:rPr>
              <w:t>Оплачивается путем перечисления денежных средств на расчетный счет субподрядчика в течение 30 дней после принятия объемов выполненных работ и подписания унифицированных форм КС-2, КС-3.</w:t>
            </w:r>
          </w:p>
        </w:tc>
      </w:tr>
      <w:tr w:rsidR="007B094A" w14:paraId="7E2480EF" w14:textId="77777777" w:rsidTr="00D92D01">
        <w:trPr>
          <w:trHeight w:val="349"/>
        </w:trPr>
        <w:tc>
          <w:tcPr>
            <w:tcW w:w="2660" w:type="dxa"/>
            <w:gridSpan w:val="2"/>
          </w:tcPr>
          <w:p w14:paraId="54848336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Размер аванса</w:t>
            </w:r>
          </w:p>
        </w:tc>
        <w:tc>
          <w:tcPr>
            <w:tcW w:w="7513" w:type="dxa"/>
          </w:tcPr>
          <w:p w14:paraId="7AAA9BB6" w14:textId="2B64C593" w:rsidR="007B094A" w:rsidRDefault="007F7478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478">
              <w:rPr>
                <w:rFonts w:ascii="Arial" w:hAnsi="Arial" w:cs="Arial"/>
                <w:sz w:val="22"/>
                <w:szCs w:val="22"/>
              </w:rPr>
              <w:t>Авансовый платеж по согласованию руководителей (возможно рассмотреть график финансирования).</w:t>
            </w:r>
          </w:p>
        </w:tc>
      </w:tr>
      <w:tr w:rsidR="007B094A" w14:paraId="395648D0" w14:textId="77777777" w:rsidTr="00D92D01">
        <w:trPr>
          <w:trHeight w:val="349"/>
        </w:trPr>
        <w:tc>
          <w:tcPr>
            <w:tcW w:w="2660" w:type="dxa"/>
            <w:gridSpan w:val="2"/>
          </w:tcPr>
          <w:p w14:paraId="59735FB6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Обязательство открыть казначейский счет</w:t>
            </w:r>
          </w:p>
        </w:tc>
        <w:tc>
          <w:tcPr>
            <w:tcW w:w="7513" w:type="dxa"/>
          </w:tcPr>
          <w:p w14:paraId="3A2BB1F1" w14:textId="625551E4" w:rsidR="007B094A" w:rsidRPr="00226176" w:rsidRDefault="00226176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226176">
              <w:rPr>
                <w:rFonts w:ascii="Arial" w:hAnsi="Arial" w:cs="Arial"/>
                <w:sz w:val="22"/>
                <w:szCs w:val="22"/>
              </w:rPr>
              <w:t>Нет</w:t>
            </w:r>
          </w:p>
        </w:tc>
      </w:tr>
      <w:tr w:rsidR="007B094A" w14:paraId="2B4D2D85" w14:textId="77777777" w:rsidTr="00D92D01">
        <w:trPr>
          <w:trHeight w:val="349"/>
        </w:trPr>
        <w:tc>
          <w:tcPr>
            <w:tcW w:w="2660" w:type="dxa"/>
            <w:gridSpan w:val="2"/>
          </w:tcPr>
          <w:p w14:paraId="3E341A5F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генерального подрядчика</w:t>
            </w:r>
          </w:p>
        </w:tc>
        <w:tc>
          <w:tcPr>
            <w:tcW w:w="7513" w:type="dxa"/>
          </w:tcPr>
          <w:p w14:paraId="6FE47AF0" w14:textId="558633FC" w:rsidR="007B094A" w:rsidRPr="007F7478" w:rsidRDefault="007F7478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7F7478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7B094A" w14:paraId="60D3A903" w14:textId="77777777" w:rsidTr="00D92D01">
        <w:trPr>
          <w:trHeight w:val="349"/>
        </w:trPr>
        <w:tc>
          <w:tcPr>
            <w:tcW w:w="2660" w:type="dxa"/>
            <w:gridSpan w:val="2"/>
          </w:tcPr>
          <w:p w14:paraId="4AD8032F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гарантийного удержания</w:t>
            </w:r>
          </w:p>
        </w:tc>
        <w:tc>
          <w:tcPr>
            <w:tcW w:w="7513" w:type="dxa"/>
          </w:tcPr>
          <w:p w14:paraId="5BFF00EF" w14:textId="77777777" w:rsidR="007B094A" w:rsidRPr="0060722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60722A">
              <w:rPr>
                <w:rFonts w:ascii="Arial" w:hAnsi="Arial" w:cs="Arial"/>
                <w:sz w:val="22"/>
                <w:szCs w:val="22"/>
              </w:rPr>
              <w:t>5%</w:t>
            </w:r>
          </w:p>
        </w:tc>
      </w:tr>
      <w:tr w:rsidR="007B094A" w14:paraId="71337C75" w14:textId="77777777" w:rsidTr="00D92D01">
        <w:trPr>
          <w:trHeight w:val="349"/>
        </w:trPr>
        <w:tc>
          <w:tcPr>
            <w:tcW w:w="2660" w:type="dxa"/>
            <w:gridSpan w:val="2"/>
          </w:tcPr>
          <w:p w14:paraId="3307D047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предоставления гарантийного удержания</w:t>
            </w:r>
          </w:p>
        </w:tc>
        <w:tc>
          <w:tcPr>
            <w:tcW w:w="7513" w:type="dxa"/>
          </w:tcPr>
          <w:p w14:paraId="4DCDF4C1" w14:textId="77777777" w:rsidR="007B094A" w:rsidRPr="0060722A" w:rsidRDefault="007B094A" w:rsidP="0022617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Удержание </w:t>
            </w:r>
            <w:r w:rsidRPr="0075269F">
              <w:rPr>
                <w:rFonts w:ascii="Arial" w:hAnsi="Arial" w:cs="Arial"/>
                <w:sz w:val="22"/>
                <w:szCs w:val="22"/>
              </w:rPr>
              <w:t>из сумм</w:t>
            </w:r>
            <w:r>
              <w:rPr>
                <w:rFonts w:ascii="Arial" w:hAnsi="Arial" w:cs="Arial"/>
                <w:sz w:val="22"/>
                <w:szCs w:val="22"/>
              </w:rPr>
              <w:t>ы оплаты</w:t>
            </w:r>
            <w:r w:rsidRPr="0075269F">
              <w:rPr>
                <w:rFonts w:ascii="Arial" w:hAnsi="Arial" w:cs="Arial"/>
                <w:sz w:val="22"/>
                <w:szCs w:val="22"/>
              </w:rPr>
              <w:t>, причитающихся Субподрядчику за выполненные Работы</w:t>
            </w:r>
            <w:r>
              <w:rPr>
                <w:rFonts w:ascii="Arial" w:hAnsi="Arial" w:cs="Arial"/>
                <w:sz w:val="22"/>
                <w:szCs w:val="22"/>
              </w:rPr>
              <w:t xml:space="preserve"> или предоставление независимой и безотзывной банковской гарантии на сумму 5% от стоимости работ, услуг, на период 5 лет</w:t>
            </w:r>
          </w:p>
        </w:tc>
      </w:tr>
      <w:tr w:rsidR="007B094A" w14:paraId="29B52F52" w14:textId="77777777" w:rsidTr="00D92D01">
        <w:trPr>
          <w:trHeight w:val="349"/>
        </w:trPr>
        <w:tc>
          <w:tcPr>
            <w:tcW w:w="2660" w:type="dxa"/>
            <w:gridSpan w:val="2"/>
          </w:tcPr>
          <w:p w14:paraId="5F3A875E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возврата гарантийного удержания</w:t>
            </w:r>
          </w:p>
        </w:tc>
        <w:tc>
          <w:tcPr>
            <w:tcW w:w="7513" w:type="dxa"/>
          </w:tcPr>
          <w:p w14:paraId="63680C85" w14:textId="77777777" w:rsidR="007B094A" w:rsidRPr="0075269F" w:rsidRDefault="007B094A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269F">
              <w:rPr>
                <w:rFonts w:ascii="Arial" w:hAnsi="Arial" w:cs="Arial"/>
                <w:sz w:val="22"/>
                <w:szCs w:val="22"/>
              </w:rPr>
              <w:t xml:space="preserve">Удержанная гарантийная сумма возвращается при отсутствии гарантийного случая в течение </w:t>
            </w:r>
            <w:r>
              <w:rPr>
                <w:rFonts w:ascii="Arial" w:hAnsi="Arial" w:cs="Arial"/>
                <w:sz w:val="22"/>
                <w:szCs w:val="22"/>
              </w:rPr>
              <w:t>5 лет</w:t>
            </w:r>
            <w:r w:rsidRPr="0075269F">
              <w:rPr>
                <w:rFonts w:ascii="Arial" w:hAnsi="Arial" w:cs="Arial"/>
                <w:sz w:val="22"/>
                <w:szCs w:val="22"/>
              </w:rPr>
              <w:t xml:space="preserve"> с даты подписания акта ввода Объекта в эксплуатацию</w:t>
            </w:r>
          </w:p>
        </w:tc>
      </w:tr>
      <w:tr w:rsidR="007B094A" w14:paraId="419319FD" w14:textId="77777777" w:rsidTr="00D92D01">
        <w:trPr>
          <w:trHeight w:val="291"/>
        </w:trPr>
        <w:tc>
          <w:tcPr>
            <w:tcW w:w="10173" w:type="dxa"/>
            <w:gridSpan w:val="3"/>
            <w:shd w:val="clear" w:color="auto" w:fill="F2F2F2"/>
          </w:tcPr>
          <w:p w14:paraId="26E530EF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Условия расчета договорной цены</w:t>
            </w:r>
          </w:p>
        </w:tc>
      </w:tr>
      <w:tr w:rsidR="007B094A" w14:paraId="5F50BF18" w14:textId="77777777" w:rsidTr="00D92D01">
        <w:trPr>
          <w:trHeight w:val="382"/>
        </w:trPr>
        <w:tc>
          <w:tcPr>
            <w:tcW w:w="2660" w:type="dxa"/>
            <w:gridSpan w:val="2"/>
          </w:tcPr>
          <w:p w14:paraId="4358DE9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Ссылка на ПД</w:t>
            </w:r>
          </w:p>
        </w:tc>
        <w:tc>
          <w:tcPr>
            <w:tcW w:w="7513" w:type="dxa"/>
          </w:tcPr>
          <w:p w14:paraId="2D946A3C" w14:textId="0B40E583" w:rsidR="00F22B43" w:rsidRDefault="00F22B43" w:rsidP="00E45C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22B43">
              <w:rPr>
                <w:rFonts w:ascii="Arial" w:hAnsi="Arial" w:cs="Arial"/>
                <w:sz w:val="22"/>
                <w:szCs w:val="22"/>
              </w:rPr>
              <w:t>РД 6907-</w:t>
            </w:r>
            <w:r>
              <w:rPr>
                <w:rFonts w:ascii="Arial" w:hAnsi="Arial" w:cs="Arial"/>
                <w:sz w:val="22"/>
                <w:szCs w:val="22"/>
              </w:rPr>
              <w:t>АР</w:t>
            </w:r>
          </w:p>
          <w:p w14:paraId="28417776" w14:textId="22ABF286" w:rsidR="00F22B43" w:rsidRDefault="00740603" w:rsidP="00E45C6C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Ссылка для просмотра и скачивания проектной документации: </w:t>
            </w:r>
          </w:p>
          <w:p w14:paraId="43604556" w14:textId="2AFBC709" w:rsidR="00003C34" w:rsidRPr="00F22B43" w:rsidRDefault="00F22B43" w:rsidP="00E45C6C">
            <w:pPr>
              <w:jc w:val="both"/>
            </w:pPr>
            <w:hyperlink r:id="rId7" w:history="1">
              <w:r w:rsidRPr="001E1890">
                <w:rPr>
                  <w:rStyle w:val="a7"/>
                </w:rPr>
                <w:t>https://document-link.sarex.io/decfc525-1663-4bfb-ada9-060e8f625074</w:t>
              </w:r>
            </w:hyperlink>
          </w:p>
        </w:tc>
      </w:tr>
      <w:tr w:rsidR="007B094A" w14:paraId="17720176" w14:textId="77777777" w:rsidTr="00D92D01">
        <w:trPr>
          <w:trHeight w:val="380"/>
        </w:trPr>
        <w:tc>
          <w:tcPr>
            <w:tcW w:w="2660" w:type="dxa"/>
            <w:gridSpan w:val="2"/>
          </w:tcPr>
          <w:p w14:paraId="37BFE72B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6B17A4">
              <w:rPr>
                <w:rFonts w:ascii="Arial" w:hAnsi="Arial" w:cs="Arial"/>
                <w:sz w:val="22"/>
                <w:szCs w:val="22"/>
              </w:rPr>
              <w:t>Перечень работ</w:t>
            </w:r>
          </w:p>
        </w:tc>
        <w:tc>
          <w:tcPr>
            <w:tcW w:w="7513" w:type="dxa"/>
          </w:tcPr>
          <w:p w14:paraId="3257BBB1" w14:textId="77777777" w:rsidR="00226176" w:rsidRPr="00226176" w:rsidRDefault="00226176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6176">
              <w:rPr>
                <w:rFonts w:ascii="Arial" w:hAnsi="Arial" w:cs="Arial"/>
                <w:sz w:val="22"/>
                <w:szCs w:val="22"/>
              </w:rPr>
              <w:t xml:space="preserve">Работы включают в себя: </w:t>
            </w:r>
          </w:p>
          <w:p w14:paraId="60FF6A0C" w14:textId="10B74D3E" w:rsidR="00056D28" w:rsidRPr="00E95B64" w:rsidRDefault="00003C34" w:rsidP="00226176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03C3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Выполнение комплекса работ по изготовлению, доставке и монтажу </w:t>
            </w:r>
            <w:r w:rsidR="002B63F3">
              <w:rPr>
                <w:rFonts w:ascii="Arial" w:hAnsi="Arial" w:cs="Arial"/>
                <w:i/>
                <w:iCs/>
                <w:sz w:val="22"/>
                <w:szCs w:val="22"/>
              </w:rPr>
              <w:t>ограждений и поручней.</w:t>
            </w:r>
          </w:p>
          <w:p w14:paraId="6FB94B11" w14:textId="7E8575A6" w:rsidR="00226176" w:rsidRPr="00226176" w:rsidRDefault="00226176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6176">
              <w:rPr>
                <w:rFonts w:ascii="Arial" w:hAnsi="Arial" w:cs="Arial"/>
                <w:sz w:val="22"/>
                <w:szCs w:val="22"/>
              </w:rPr>
              <w:t xml:space="preserve">Примечание: Стоимость представленная в коммерческом предложении должна учитывать полный комплекс работ и затрат, согласно проектной документации, в т.ч.: доставку материалов и оборудования до объекта; стоимость основных материалов </w:t>
            </w:r>
            <w:r w:rsidR="003B577E">
              <w:rPr>
                <w:rFonts w:ascii="Arial" w:hAnsi="Arial" w:cs="Arial"/>
                <w:sz w:val="22"/>
                <w:szCs w:val="22"/>
              </w:rPr>
              <w:t>(</w:t>
            </w:r>
            <w:r w:rsidRPr="00226176">
              <w:rPr>
                <w:rFonts w:ascii="Arial" w:hAnsi="Arial" w:cs="Arial"/>
                <w:sz w:val="22"/>
                <w:szCs w:val="22"/>
              </w:rPr>
              <w:t>изоляционные материалы); стоимость вспомогательных материало</w:t>
            </w:r>
            <w:r w:rsidR="003B577E">
              <w:rPr>
                <w:rFonts w:ascii="Arial" w:hAnsi="Arial" w:cs="Arial"/>
                <w:sz w:val="22"/>
                <w:szCs w:val="22"/>
              </w:rPr>
              <w:t>в (фиксаторы, крепежи и прочее)</w:t>
            </w:r>
            <w:r w:rsidRPr="00226176">
              <w:rPr>
                <w:rFonts w:ascii="Arial" w:hAnsi="Arial" w:cs="Arial"/>
                <w:sz w:val="22"/>
                <w:szCs w:val="22"/>
              </w:rPr>
              <w:t>; стоимость упаковки; траты на погрузо-разгрузочные работы, на эксплуатацию машин и механизмов; подготовка ППР; подготовка и сдача исполнительной документации; перебазировка строительной организации на объекте; стоимость доставки, проживания сотрудников субподрядной организации и оплату командировочных расходов; уборку мусора и прочие работы и затраты согласно проекта и технологии производства работ.</w:t>
            </w:r>
          </w:p>
          <w:p w14:paraId="5814223A" w14:textId="59010C20" w:rsidR="007B094A" w:rsidRPr="00226176" w:rsidRDefault="00CE3598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Приложение №1 см.</w:t>
            </w:r>
          </w:p>
        </w:tc>
      </w:tr>
      <w:tr w:rsidR="00155B0A" w:rsidRPr="00155B0A" w14:paraId="46DB1968" w14:textId="77777777" w:rsidTr="00D92D01">
        <w:trPr>
          <w:trHeight w:val="380"/>
        </w:trPr>
        <w:tc>
          <w:tcPr>
            <w:tcW w:w="2660" w:type="dxa"/>
            <w:gridSpan w:val="2"/>
          </w:tcPr>
          <w:p w14:paraId="0BAEBF0C" w14:textId="77777777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Обеспечение материалами</w:t>
            </w:r>
          </w:p>
        </w:tc>
        <w:tc>
          <w:tcPr>
            <w:tcW w:w="7513" w:type="dxa"/>
          </w:tcPr>
          <w:p w14:paraId="49E3E528" w14:textId="3887B9D4" w:rsidR="007B094A" w:rsidRPr="00155B0A" w:rsidRDefault="00155B0A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Субподрядчик обязуется выполнить работы собственными материалами.</w:t>
            </w:r>
          </w:p>
        </w:tc>
      </w:tr>
      <w:tr w:rsidR="007B094A" w14:paraId="46DEADD9" w14:textId="77777777" w:rsidTr="00D92D01">
        <w:trPr>
          <w:trHeight w:val="380"/>
        </w:trPr>
        <w:tc>
          <w:tcPr>
            <w:tcW w:w="2660" w:type="dxa"/>
            <w:gridSpan w:val="2"/>
          </w:tcPr>
          <w:p w14:paraId="5E6A7782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Учет материалов в актах выполненных работ</w:t>
            </w:r>
          </w:p>
        </w:tc>
        <w:tc>
          <w:tcPr>
            <w:tcW w:w="7513" w:type="dxa"/>
          </w:tcPr>
          <w:p w14:paraId="35779011" w14:textId="0F8483C0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Исполнитель работ отчитывается перед Подрядчиком за расход материалов, технологического оборудования и изделий, согласно проекту и нормам расхода материалов ГЭСН. В случае перерасхода материалов, технологического оборудования и изделий, исполнитель работ обязуется обосновать необходимость изменения нормы расхода, о чем составляет акт для согласования Подрядчиком и Заказчиком строительства. Необоснованный перерасход оборудования, изделий и материалов, исполнителю работ не компенсируется.</w:t>
            </w:r>
          </w:p>
        </w:tc>
      </w:tr>
      <w:tr w:rsidR="00155B0A" w:rsidRPr="00155B0A" w14:paraId="0487C395" w14:textId="77777777" w:rsidTr="00D92D01">
        <w:trPr>
          <w:trHeight w:val="380"/>
        </w:trPr>
        <w:tc>
          <w:tcPr>
            <w:tcW w:w="2660" w:type="dxa"/>
            <w:gridSpan w:val="2"/>
          </w:tcPr>
          <w:p w14:paraId="67C03738" w14:textId="77777777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 xml:space="preserve">Замена материалов </w:t>
            </w:r>
            <w:r w:rsidRPr="00155B0A">
              <w:rPr>
                <w:rFonts w:ascii="Arial" w:hAnsi="Arial" w:cs="Arial"/>
                <w:sz w:val="20"/>
                <w:szCs w:val="20"/>
              </w:rPr>
              <w:t>(только для случаев, когда подрядчик со своим материалом)</w:t>
            </w:r>
          </w:p>
        </w:tc>
        <w:tc>
          <w:tcPr>
            <w:tcW w:w="7513" w:type="dxa"/>
          </w:tcPr>
          <w:p w14:paraId="541353EE" w14:textId="52CA86FD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 xml:space="preserve">В случае снятия с производства материала, учтенного в ПД, согласовывать замену с Заказчиком, при согласовании замены направлять письменное уведомление Подрядчику. </w:t>
            </w:r>
          </w:p>
        </w:tc>
      </w:tr>
      <w:tr w:rsidR="00155B0A" w:rsidRPr="00155B0A" w14:paraId="63B43DCC" w14:textId="77777777" w:rsidTr="00D92D01">
        <w:trPr>
          <w:trHeight w:val="380"/>
        </w:trPr>
        <w:tc>
          <w:tcPr>
            <w:tcW w:w="2660" w:type="dxa"/>
            <w:gridSpan w:val="2"/>
          </w:tcPr>
          <w:p w14:paraId="6766D0BE" w14:textId="77777777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Обеспечение механизмами</w:t>
            </w:r>
          </w:p>
        </w:tc>
        <w:tc>
          <w:tcPr>
            <w:tcW w:w="7513" w:type="dxa"/>
          </w:tcPr>
          <w:p w14:paraId="6E62E9E7" w14:textId="7268F1B8" w:rsidR="007B094A" w:rsidRPr="00155B0A" w:rsidRDefault="00155B0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Субподрядчик</w:t>
            </w:r>
          </w:p>
        </w:tc>
      </w:tr>
      <w:tr w:rsidR="007B094A" w14:paraId="1244D8D0" w14:textId="77777777" w:rsidTr="00D92D01">
        <w:trPr>
          <w:trHeight w:val="380"/>
        </w:trPr>
        <w:tc>
          <w:tcPr>
            <w:tcW w:w="2660" w:type="dxa"/>
            <w:gridSpan w:val="2"/>
          </w:tcPr>
          <w:p w14:paraId="14B3B71E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Правила формирования договорной цены</w:t>
            </w:r>
          </w:p>
        </w:tc>
        <w:tc>
          <w:tcPr>
            <w:tcW w:w="7513" w:type="dxa"/>
          </w:tcPr>
          <w:p w14:paraId="185587B3" w14:textId="7702DE39" w:rsidR="00155B0A" w:rsidRPr="00155B0A" w:rsidRDefault="00155B0A" w:rsidP="00155B0A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Представлять расчет начальной и договорной цены в виде расчёта. Исходя из условий приемки выполненных работ, рассчитанная таким образом цена может быть структурирована по требованию Подрядчика. Прописывать, что входит в стоимость работ.</w:t>
            </w:r>
          </w:p>
          <w:p w14:paraId="798584CE" w14:textId="77777777" w:rsidR="007B094A" w:rsidRPr="00695B38" w:rsidRDefault="007B094A" w:rsidP="00155B0A">
            <w:pPr>
              <w:rPr>
                <w:rFonts w:ascii="Arial" w:hAnsi="Arial" w:cs="Arial"/>
                <w:sz w:val="22"/>
                <w:szCs w:val="22"/>
              </w:rPr>
            </w:pPr>
            <w:r w:rsidRPr="00695B38">
              <w:rPr>
                <w:rFonts w:ascii="Arial" w:hAnsi="Arial" w:cs="Arial"/>
                <w:sz w:val="22"/>
                <w:szCs w:val="22"/>
              </w:rPr>
              <w:t>К коммерческому предложению приложить расчет.</w:t>
            </w:r>
          </w:p>
        </w:tc>
      </w:tr>
      <w:tr w:rsidR="007B094A" w14:paraId="5D974A8F" w14:textId="77777777" w:rsidTr="00D92D01">
        <w:trPr>
          <w:trHeight w:val="380"/>
        </w:trPr>
        <w:tc>
          <w:tcPr>
            <w:tcW w:w="2660" w:type="dxa"/>
            <w:gridSpan w:val="2"/>
          </w:tcPr>
          <w:p w14:paraId="763E4E5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Примечание</w:t>
            </w:r>
          </w:p>
        </w:tc>
        <w:tc>
          <w:tcPr>
            <w:tcW w:w="7513" w:type="dxa"/>
          </w:tcPr>
          <w:p w14:paraId="4F507B4E" w14:textId="77777777" w:rsidR="007B094A" w:rsidRDefault="007B094A" w:rsidP="00D92D01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Учесть в ценовом предложении полный комплекс работ и затрат для выполнения работ, в т.ч., вспомогательные материалы, ручной и электроинструмент, обеспечение СИЗ и спецодеждой рабочих, перемещение и подъем материалов, доставка до места работы и обратно, проживание, оплата командировочных расходов, транспортные расходы, подготовка ППР; затраты, связанные с уборкой мусора и прочие сопутствующие работы и затраты в соответствие с данным комплексом работ.</w:t>
            </w:r>
          </w:p>
        </w:tc>
      </w:tr>
      <w:tr w:rsidR="007B094A" w14:paraId="7029A0D6" w14:textId="77777777" w:rsidTr="00D92D01">
        <w:trPr>
          <w:trHeight w:val="299"/>
        </w:trPr>
        <w:tc>
          <w:tcPr>
            <w:tcW w:w="10173" w:type="dxa"/>
            <w:gridSpan w:val="3"/>
            <w:shd w:val="clear" w:color="auto" w:fill="F2F2F2"/>
          </w:tcPr>
          <w:p w14:paraId="10142705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Привлечение соисполнителей</w:t>
            </w:r>
          </w:p>
        </w:tc>
      </w:tr>
      <w:tr w:rsidR="00155B0A" w:rsidRPr="00155B0A" w14:paraId="56AE450B" w14:textId="77777777" w:rsidTr="00D92D01">
        <w:trPr>
          <w:trHeight w:val="411"/>
        </w:trPr>
        <w:tc>
          <w:tcPr>
            <w:tcW w:w="10173" w:type="dxa"/>
            <w:gridSpan w:val="3"/>
          </w:tcPr>
          <w:p w14:paraId="080C3086" w14:textId="01592609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lastRenderedPageBreak/>
              <w:t>Допускается привлечение соисполнителей, имеющих соответствующие лицензии на выполнение перечня поручаемых им работ при получении письменного одобрения Подрядчика. Ответственность за действия соисполнителей возлагается на исполнителя работ по договору.</w:t>
            </w:r>
          </w:p>
        </w:tc>
      </w:tr>
      <w:tr w:rsidR="007B094A" w14:paraId="493B5179" w14:textId="77777777" w:rsidTr="00D92D01">
        <w:trPr>
          <w:trHeight w:val="411"/>
        </w:trPr>
        <w:tc>
          <w:tcPr>
            <w:tcW w:w="10173" w:type="dxa"/>
            <w:gridSpan w:val="3"/>
            <w:shd w:val="clear" w:color="auto" w:fill="F2F2F2"/>
          </w:tcPr>
          <w:p w14:paraId="769B91F5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Требования к качеству, техническим характеристикам выполняемых работ, безопасности, результатам</w:t>
            </w:r>
          </w:p>
        </w:tc>
      </w:tr>
      <w:tr w:rsidR="007B094A" w14:paraId="740EAFD5" w14:textId="77777777" w:rsidTr="00D92D01">
        <w:trPr>
          <w:trHeight w:val="383"/>
        </w:trPr>
        <w:tc>
          <w:tcPr>
            <w:tcW w:w="675" w:type="dxa"/>
          </w:tcPr>
          <w:p w14:paraId="03B17756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498" w:type="dxa"/>
            <w:gridSpan w:val="2"/>
          </w:tcPr>
          <w:p w14:paraId="4A3BD2B1" w14:textId="77777777" w:rsidR="007B094A" w:rsidRDefault="007B094A" w:rsidP="00D92D01">
            <w:pPr>
              <w:ind w:right="3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Работы должны быть выполнены в строгом соответствии с требованиями действующего законодательства РФ, а также требованиями ГОСТ, СП, ТУ, СНиП, СанПиН, технического регламента о требованиях пожарной безопасности и другими нормативно-правовыми актами. </w:t>
            </w:r>
          </w:p>
        </w:tc>
      </w:tr>
      <w:tr w:rsidR="007B094A" w14:paraId="75BC3D87" w14:textId="77777777" w:rsidTr="00D92D01">
        <w:trPr>
          <w:trHeight w:val="380"/>
        </w:trPr>
        <w:tc>
          <w:tcPr>
            <w:tcW w:w="675" w:type="dxa"/>
          </w:tcPr>
          <w:p w14:paraId="727C6EEB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498" w:type="dxa"/>
            <w:gridSpan w:val="2"/>
          </w:tcPr>
          <w:p w14:paraId="2AB826FB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Используемые к применению материалы, конструкции, оборудование должны быть новыми, ранее не использующимися, соответствовать государственным стандартам и техническим условиям, отвечать требованиям пожарной и экологической безопасности, требованиям энергетической эффективности, иметь сертификаты, паспорта и другие документы, удостоверяющие их качество. Копии данных документов должны представляться исполнителем работ при предъявлении актов о приемки выполненных работ (форма КС-2).</w:t>
            </w:r>
          </w:p>
        </w:tc>
      </w:tr>
      <w:tr w:rsidR="007B094A" w14:paraId="1AEFB02F" w14:textId="77777777" w:rsidTr="00D92D01">
        <w:trPr>
          <w:trHeight w:val="380"/>
        </w:trPr>
        <w:tc>
          <w:tcPr>
            <w:tcW w:w="675" w:type="dxa"/>
          </w:tcPr>
          <w:p w14:paraId="519155C9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498" w:type="dxa"/>
            <w:gridSpan w:val="2"/>
          </w:tcPr>
          <w:p w14:paraId="4F94CFAB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Нести ответственность за сохранность имущества, а также результатов выполненных работ до даты подписания акта сдачи-приемки выполненных работ в полном объеме. </w:t>
            </w:r>
          </w:p>
        </w:tc>
      </w:tr>
      <w:tr w:rsidR="007B094A" w14:paraId="408F4520" w14:textId="77777777" w:rsidTr="00D92D01">
        <w:trPr>
          <w:trHeight w:val="380"/>
        </w:trPr>
        <w:tc>
          <w:tcPr>
            <w:tcW w:w="675" w:type="dxa"/>
          </w:tcPr>
          <w:p w14:paraId="7846C57A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498" w:type="dxa"/>
            <w:gridSpan w:val="2"/>
          </w:tcPr>
          <w:p w14:paraId="4E12C152" w14:textId="77777777"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Устранять собственными силами и за свой счет дефекты и недоделки, обнаруженные во время выполнения работ и в период гарантийного срока, установленного в договоре. Приступить к устранению замечаний не позднее 5 дней с момента получения письменного уведомления.</w:t>
            </w:r>
          </w:p>
        </w:tc>
      </w:tr>
      <w:tr w:rsidR="00155B0A" w:rsidRPr="00155B0A" w14:paraId="1A0D12EA" w14:textId="77777777" w:rsidTr="00D92D01">
        <w:trPr>
          <w:trHeight w:val="380"/>
        </w:trPr>
        <w:tc>
          <w:tcPr>
            <w:tcW w:w="675" w:type="dxa"/>
          </w:tcPr>
          <w:p w14:paraId="535BAA66" w14:textId="77777777" w:rsidR="007B094A" w:rsidRPr="00155B0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498" w:type="dxa"/>
            <w:gridSpan w:val="2"/>
          </w:tcPr>
          <w:p w14:paraId="7EA4F9B8" w14:textId="038FDAB5" w:rsidR="007B094A" w:rsidRPr="00155B0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 w:rsidRPr="00155B0A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Во время выполнения работ обеспечить соблюдение правил внутреннего трудового распорядка организации Подрядчика. Работу в выходные и праздничные дни согласовывать с Подрядчиком.</w:t>
            </w:r>
          </w:p>
        </w:tc>
      </w:tr>
      <w:tr w:rsidR="007B094A" w14:paraId="16D5313E" w14:textId="77777777" w:rsidTr="00D92D01">
        <w:trPr>
          <w:trHeight w:val="380"/>
        </w:trPr>
        <w:tc>
          <w:tcPr>
            <w:tcW w:w="675" w:type="dxa"/>
          </w:tcPr>
          <w:p w14:paraId="029B5348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498" w:type="dxa"/>
            <w:gridSpan w:val="2"/>
          </w:tcPr>
          <w:p w14:paraId="1BD6B472" w14:textId="77777777"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 окончании работ убрать весь строительный мусор, остатки стройматериалов, демонтировать и вывезти временные сооружения, без чего работы не могут считаться законченными.</w:t>
            </w:r>
          </w:p>
        </w:tc>
      </w:tr>
      <w:tr w:rsidR="00155B0A" w:rsidRPr="00155B0A" w14:paraId="01106440" w14:textId="77777777" w:rsidTr="00D92D01">
        <w:trPr>
          <w:trHeight w:val="380"/>
        </w:trPr>
        <w:tc>
          <w:tcPr>
            <w:tcW w:w="675" w:type="dxa"/>
          </w:tcPr>
          <w:p w14:paraId="0BCEC801" w14:textId="77777777" w:rsidR="007B094A" w:rsidRPr="00155B0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498" w:type="dxa"/>
            <w:gridSpan w:val="2"/>
          </w:tcPr>
          <w:p w14:paraId="16DB95D9" w14:textId="0E818E58" w:rsidR="007B094A" w:rsidRPr="00155B0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 w:rsidRPr="00155B0A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За три дня до завершения работ информировать Подрядчика о необходимости принятия этих работ.</w:t>
            </w:r>
          </w:p>
        </w:tc>
      </w:tr>
      <w:tr w:rsidR="007B094A" w14:paraId="4EB362F0" w14:textId="77777777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14:paraId="6CE2AA7D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Порядок сдачи-приемки выполненных работ</w:t>
            </w:r>
          </w:p>
        </w:tc>
      </w:tr>
      <w:tr w:rsidR="00155B0A" w:rsidRPr="00155B0A" w14:paraId="1A1116F1" w14:textId="77777777" w:rsidTr="00D92D01">
        <w:trPr>
          <w:trHeight w:val="380"/>
        </w:trPr>
        <w:tc>
          <w:tcPr>
            <w:tcW w:w="10173" w:type="dxa"/>
            <w:gridSpan w:val="3"/>
          </w:tcPr>
          <w:p w14:paraId="52E77B5C" w14:textId="279324A7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В процессе выполнения работ исполнитель, не позднее 20 числа месяца, передает Подрядчику акты выполненных работ форм КС-2 и КС-3.</w:t>
            </w:r>
          </w:p>
          <w:p w14:paraId="15746106" w14:textId="77777777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 xml:space="preserve">Исполнительная документация передается посредством онлайн - сервиса </w:t>
            </w:r>
            <w:proofErr w:type="spellStart"/>
            <w:r w:rsidRPr="00155B0A">
              <w:rPr>
                <w:rFonts w:ascii="Arial" w:hAnsi="Arial" w:cs="Arial"/>
                <w:sz w:val="22"/>
                <w:szCs w:val="22"/>
              </w:rPr>
              <w:t>BuildDocs</w:t>
            </w:r>
            <w:proofErr w:type="spellEnd"/>
            <w:r w:rsidRPr="00155B0A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CBAEC89" w14:textId="224D7650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По запросу Подрядчика, в подтверждение произведенных затрат по СМР, исполнитель передает Подрядчику УПД на материалы и оборудование, а также иные документы, подтверждающие произведенные затраты для выполнения работ.</w:t>
            </w:r>
          </w:p>
        </w:tc>
      </w:tr>
      <w:tr w:rsidR="007B094A" w14:paraId="3D0A2817" w14:textId="77777777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14:paraId="1CA9E6DB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предоставления гарантии качества работ, услуг</w:t>
            </w:r>
          </w:p>
        </w:tc>
      </w:tr>
      <w:tr w:rsidR="00155B0A" w:rsidRPr="00155B0A" w14:paraId="0762DEBD" w14:textId="77777777" w:rsidTr="00D92D01">
        <w:trPr>
          <w:trHeight w:val="2232"/>
        </w:trPr>
        <w:tc>
          <w:tcPr>
            <w:tcW w:w="10173" w:type="dxa"/>
            <w:gridSpan w:val="3"/>
          </w:tcPr>
          <w:p w14:paraId="49B0CD9A" w14:textId="77777777" w:rsidR="007B094A" w:rsidRPr="00155B0A" w:rsidRDefault="007B094A" w:rsidP="00D92D0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Гарантийный срок – 5 лет.</w:t>
            </w:r>
          </w:p>
          <w:p w14:paraId="1ECC5F38" w14:textId="77777777" w:rsidR="007B094A" w:rsidRPr="00155B0A" w:rsidRDefault="007B094A" w:rsidP="00D92D01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В период гарантийного срока исполнитель работ устраняет дефекты, недостатки, недочеты за свой счет. Гарантийный срок в этом случае продлевается соответственно на период устранения дефектов, недостатков и недочетов.</w:t>
            </w:r>
          </w:p>
          <w:p w14:paraId="216DABC1" w14:textId="65285788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В случае не устранения, отказа от устранения исполнителем работ обнаруженных дефектов или других недостатков, выявленных в процессе эксплуатации Объекта в течение гарантийного срока, Подрядчик вправе привлечь для исправления другую организацию с удержанием стоимости работ с исполнителя работ в бесспорном порядке.</w:t>
            </w:r>
          </w:p>
        </w:tc>
      </w:tr>
    </w:tbl>
    <w:p w14:paraId="7707A10B" w14:textId="77777777" w:rsidR="007B094A" w:rsidRDefault="007B094A" w:rsidP="007B094A">
      <w:pPr>
        <w:spacing w:line="360" w:lineRule="auto"/>
        <w:rPr>
          <w:rFonts w:ascii="Arial" w:hAnsi="Arial" w:cs="Arial"/>
          <w:sz w:val="22"/>
          <w:szCs w:val="22"/>
        </w:rPr>
      </w:pPr>
    </w:p>
    <w:p w14:paraId="0253CD93" w14:textId="77777777" w:rsidR="003B577E" w:rsidRDefault="003B577E" w:rsidP="007B094A">
      <w:pPr>
        <w:spacing w:line="360" w:lineRule="auto"/>
        <w:rPr>
          <w:rFonts w:ascii="Arial" w:hAnsi="Arial" w:cs="Arial"/>
          <w:sz w:val="22"/>
          <w:szCs w:val="22"/>
        </w:rPr>
      </w:pPr>
    </w:p>
    <w:p w14:paraId="7ABA1F86" w14:textId="77777777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lastRenderedPageBreak/>
        <w:t>По техническим вопросам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14:paraId="0796104F" w14:textId="77777777" w:rsidR="00056D28" w:rsidRPr="00056D28" w:rsidRDefault="00056D28" w:rsidP="00056D28">
      <w:pPr>
        <w:rPr>
          <w:rFonts w:ascii="Arial" w:hAnsi="Arial" w:cs="Arial"/>
          <w:noProof/>
          <w:sz w:val="22"/>
          <w:szCs w:val="22"/>
        </w:rPr>
      </w:pPr>
      <w:r w:rsidRPr="00056D28">
        <w:rPr>
          <w:rFonts w:ascii="Arial" w:hAnsi="Arial" w:cs="Arial"/>
          <w:noProof/>
          <w:sz w:val="22"/>
          <w:szCs w:val="22"/>
        </w:rPr>
        <w:t>ФИО Цептор Эвелина Александровна</w:t>
      </w:r>
    </w:p>
    <w:p w14:paraId="22FC6591" w14:textId="77777777" w:rsidR="00056D28" w:rsidRPr="00056D28" w:rsidRDefault="00056D28" w:rsidP="00056D28">
      <w:pPr>
        <w:rPr>
          <w:rFonts w:ascii="Arial" w:hAnsi="Arial" w:cs="Arial"/>
          <w:noProof/>
          <w:sz w:val="22"/>
          <w:szCs w:val="22"/>
        </w:rPr>
      </w:pPr>
      <w:r w:rsidRPr="00056D28">
        <w:rPr>
          <w:rFonts w:ascii="Arial" w:hAnsi="Arial" w:cs="Arial"/>
          <w:noProof/>
          <w:sz w:val="22"/>
          <w:szCs w:val="22"/>
        </w:rPr>
        <w:t>Телефон 8-950-266-11-29</w:t>
      </w:r>
    </w:p>
    <w:p w14:paraId="05E45010" w14:textId="10A54D8A" w:rsidR="00740603" w:rsidRPr="00F22B43" w:rsidRDefault="00056D28" w:rsidP="00740603">
      <w:pPr>
        <w:rPr>
          <w:rFonts w:ascii="Arial" w:hAnsi="Arial" w:cs="Arial"/>
          <w:noProof/>
          <w:sz w:val="22"/>
          <w:szCs w:val="22"/>
        </w:rPr>
      </w:pPr>
      <w:r w:rsidRPr="00056D28">
        <w:rPr>
          <w:rFonts w:ascii="Arial" w:hAnsi="Arial" w:cs="Arial"/>
          <w:noProof/>
          <w:sz w:val="22"/>
          <w:szCs w:val="22"/>
          <w:lang w:val="en-US"/>
        </w:rPr>
        <w:t>E</w:t>
      </w:r>
      <w:r w:rsidRPr="00F22B43">
        <w:rPr>
          <w:rFonts w:ascii="Arial" w:hAnsi="Arial" w:cs="Arial"/>
          <w:noProof/>
          <w:sz w:val="22"/>
          <w:szCs w:val="22"/>
        </w:rPr>
        <w:t>-</w:t>
      </w:r>
      <w:r w:rsidRPr="00056D28">
        <w:rPr>
          <w:rFonts w:ascii="Arial" w:hAnsi="Arial" w:cs="Arial"/>
          <w:noProof/>
          <w:sz w:val="22"/>
          <w:szCs w:val="22"/>
          <w:lang w:val="en-US"/>
        </w:rPr>
        <w:t>mail</w:t>
      </w:r>
      <w:r w:rsidRPr="00F22B43">
        <w:rPr>
          <w:rFonts w:ascii="Arial" w:hAnsi="Arial" w:cs="Arial"/>
          <w:noProof/>
          <w:sz w:val="22"/>
          <w:szCs w:val="22"/>
        </w:rPr>
        <w:t xml:space="preserve"> </w:t>
      </w:r>
      <w:r w:rsidRPr="00056D28">
        <w:rPr>
          <w:rFonts w:ascii="Arial" w:hAnsi="Arial" w:cs="Arial"/>
          <w:noProof/>
          <w:sz w:val="22"/>
          <w:szCs w:val="22"/>
          <w:lang w:val="en-US"/>
        </w:rPr>
        <w:t>e</w:t>
      </w:r>
      <w:r w:rsidRPr="00F22B43">
        <w:rPr>
          <w:rFonts w:ascii="Arial" w:hAnsi="Arial" w:cs="Arial"/>
          <w:noProof/>
          <w:sz w:val="22"/>
          <w:szCs w:val="22"/>
        </w:rPr>
        <w:t>.</w:t>
      </w:r>
      <w:r w:rsidRPr="00056D28">
        <w:rPr>
          <w:rFonts w:ascii="Arial" w:hAnsi="Arial" w:cs="Arial"/>
          <w:noProof/>
          <w:sz w:val="22"/>
          <w:szCs w:val="22"/>
          <w:lang w:val="en-US"/>
        </w:rPr>
        <w:t>tseptor</w:t>
      </w:r>
      <w:r w:rsidRPr="00F22B43">
        <w:rPr>
          <w:rFonts w:ascii="Arial" w:hAnsi="Arial" w:cs="Arial"/>
          <w:noProof/>
          <w:sz w:val="22"/>
          <w:szCs w:val="22"/>
        </w:rPr>
        <w:t>@</w:t>
      </w:r>
      <w:r w:rsidRPr="00056D28">
        <w:rPr>
          <w:rFonts w:ascii="Arial" w:hAnsi="Arial" w:cs="Arial"/>
          <w:noProof/>
          <w:sz w:val="22"/>
          <w:szCs w:val="22"/>
          <w:lang w:val="en-US"/>
        </w:rPr>
        <w:t>sds</w:t>
      </w:r>
      <w:r w:rsidRPr="00F22B43">
        <w:rPr>
          <w:rFonts w:ascii="Arial" w:hAnsi="Arial" w:cs="Arial"/>
          <w:noProof/>
          <w:sz w:val="22"/>
          <w:szCs w:val="22"/>
        </w:rPr>
        <w:t>-</w:t>
      </w:r>
      <w:r w:rsidRPr="00056D28">
        <w:rPr>
          <w:rFonts w:ascii="Arial" w:hAnsi="Arial" w:cs="Arial"/>
          <w:noProof/>
          <w:sz w:val="22"/>
          <w:szCs w:val="22"/>
          <w:lang w:val="en-US"/>
        </w:rPr>
        <w:t>stroy</w:t>
      </w:r>
      <w:r w:rsidRPr="00F22B43">
        <w:rPr>
          <w:rFonts w:ascii="Arial" w:hAnsi="Arial" w:cs="Arial"/>
          <w:noProof/>
          <w:sz w:val="22"/>
          <w:szCs w:val="22"/>
        </w:rPr>
        <w:t>.</w:t>
      </w:r>
      <w:r w:rsidRPr="00056D28">
        <w:rPr>
          <w:rFonts w:ascii="Arial" w:hAnsi="Arial" w:cs="Arial"/>
          <w:noProof/>
          <w:sz w:val="22"/>
          <w:szCs w:val="22"/>
          <w:lang w:val="en-US"/>
        </w:rPr>
        <w:t>ru</w:t>
      </w:r>
    </w:p>
    <w:p w14:paraId="2001558D" w14:textId="77777777" w:rsidR="00772D9D" w:rsidRPr="00F22B43" w:rsidRDefault="00772D9D" w:rsidP="00740603">
      <w:pPr>
        <w:rPr>
          <w:rFonts w:ascii="Arial" w:hAnsi="Arial" w:cs="Arial"/>
          <w:noProof/>
          <w:sz w:val="22"/>
          <w:szCs w:val="22"/>
        </w:rPr>
      </w:pPr>
    </w:p>
    <w:p w14:paraId="2E6A618D" w14:textId="77777777" w:rsidR="007B094A" w:rsidRPr="00F22B43" w:rsidRDefault="007B094A" w:rsidP="007B094A">
      <w:pPr>
        <w:rPr>
          <w:rFonts w:ascii="Arial" w:hAnsi="Arial" w:cs="Arial"/>
          <w:color w:val="000000"/>
          <w:sz w:val="22"/>
          <w:szCs w:val="22"/>
        </w:rPr>
      </w:pPr>
    </w:p>
    <w:p w14:paraId="422D2FBF" w14:textId="77777777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вопросам предоставления коммерческого предложения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14:paraId="5A8D7DD7" w14:textId="02D975DA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ФИО</w:t>
      </w:r>
      <w:r w:rsidR="00155B0A">
        <w:rPr>
          <w:rFonts w:ascii="Arial" w:hAnsi="Arial" w:cs="Arial"/>
          <w:noProof/>
          <w:sz w:val="22"/>
          <w:szCs w:val="22"/>
        </w:rPr>
        <w:t xml:space="preserve"> </w:t>
      </w:r>
      <w:r w:rsidR="00CE3598">
        <w:rPr>
          <w:rFonts w:ascii="Arial" w:hAnsi="Arial" w:cs="Arial"/>
          <w:noProof/>
          <w:sz w:val="22"/>
          <w:szCs w:val="22"/>
        </w:rPr>
        <w:t>Киреева Анастасия Витальевна</w:t>
      </w:r>
    </w:p>
    <w:p w14:paraId="01217794" w14:textId="5F22FECC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CE3598">
        <w:rPr>
          <w:rFonts w:ascii="Arial" w:hAnsi="Arial" w:cs="Arial"/>
          <w:noProof/>
          <w:sz w:val="22"/>
          <w:szCs w:val="22"/>
        </w:rPr>
        <w:t xml:space="preserve"> 8-923-500-53-32</w:t>
      </w:r>
    </w:p>
    <w:p w14:paraId="7BF50D67" w14:textId="108B1E39" w:rsidR="007B094A" w:rsidRPr="00CE3598" w:rsidRDefault="007B094A" w:rsidP="007B094A">
      <w:pPr>
        <w:rPr>
          <w:rFonts w:ascii="Arial" w:hAnsi="Arial" w:cs="Arial"/>
          <w:noProof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CE3598">
        <w:rPr>
          <w:rFonts w:ascii="Arial" w:hAnsi="Arial" w:cs="Arial"/>
          <w:noProof/>
          <w:sz w:val="22"/>
          <w:szCs w:val="22"/>
          <w:lang w:val="en-US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CE3598" w:rsidRPr="00CE3598">
        <w:rPr>
          <w:rFonts w:ascii="Arial" w:hAnsi="Arial" w:cs="Arial"/>
          <w:noProof/>
          <w:sz w:val="22"/>
          <w:szCs w:val="22"/>
          <w:lang w:val="en-US"/>
        </w:rPr>
        <w:t xml:space="preserve"> a.kireeva@sds-stroy.ru</w:t>
      </w:r>
    </w:p>
    <w:p w14:paraId="031021CF" w14:textId="77777777" w:rsidR="007B094A" w:rsidRPr="00CE3598" w:rsidRDefault="007B094A" w:rsidP="007B094A">
      <w:pPr>
        <w:rPr>
          <w:rFonts w:ascii="Arial" w:hAnsi="Arial" w:cs="Arial"/>
          <w:noProof/>
          <w:sz w:val="22"/>
          <w:szCs w:val="22"/>
          <w:lang w:val="en-US"/>
        </w:rPr>
      </w:pPr>
    </w:p>
    <w:p w14:paraId="1CEDA4BE" w14:textId="77777777" w:rsidR="007B094A" w:rsidRPr="00CE3598" w:rsidRDefault="007B094A" w:rsidP="007B094A">
      <w:pPr>
        <w:rPr>
          <w:rFonts w:ascii="Arial" w:hAnsi="Arial" w:cs="Arial"/>
          <w:sz w:val="22"/>
          <w:szCs w:val="22"/>
          <w:lang w:val="en-US"/>
        </w:rPr>
      </w:pPr>
    </w:p>
    <w:p w14:paraId="63D5DCBF" w14:textId="77777777" w:rsidR="007B094A" w:rsidRPr="00CE3598" w:rsidRDefault="007B094A" w:rsidP="007B094A">
      <w:pPr>
        <w:rPr>
          <w:rFonts w:ascii="Arial" w:hAnsi="Arial" w:cs="Arial"/>
          <w:sz w:val="22"/>
          <w:szCs w:val="22"/>
          <w:lang w:val="en-US"/>
        </w:rPr>
      </w:pPr>
    </w:p>
    <w:p w14:paraId="1E82866C" w14:textId="77777777"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>СОГЛАСОВАНО:</w:t>
      </w:r>
    </w:p>
    <w:p w14:paraId="106B9A74" w14:textId="77777777"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Начальник </w:t>
      </w:r>
    </w:p>
    <w:p w14:paraId="0B1116FB" w14:textId="1C851455" w:rsidR="007B094A" w:rsidRPr="001B1A3A" w:rsidRDefault="007B094A" w:rsidP="007B094A">
      <w:pPr>
        <w:rPr>
          <w:rFonts w:ascii="Arial" w:hAnsi="Arial" w:cs="Arial"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производственно-технического отдела       </w:t>
      </w:r>
      <w:r w:rsidRPr="001B1A3A">
        <w:rPr>
          <w:rFonts w:ascii="Arial" w:hAnsi="Arial" w:cs="Arial"/>
          <w:sz w:val="22"/>
          <w:szCs w:val="22"/>
        </w:rPr>
        <w:t xml:space="preserve">___________________       </w:t>
      </w:r>
      <w:r w:rsidR="00CE3598">
        <w:rPr>
          <w:rFonts w:ascii="Arial" w:hAnsi="Arial" w:cs="Arial"/>
          <w:sz w:val="22"/>
          <w:szCs w:val="22"/>
        </w:rPr>
        <w:t>Мишура Д.Ю.</w:t>
      </w:r>
    </w:p>
    <w:p w14:paraId="29AB4F8F" w14:textId="77777777" w:rsidR="007B094A" w:rsidRPr="001B1A3A" w:rsidRDefault="007B094A" w:rsidP="007B094A">
      <w:pPr>
        <w:rPr>
          <w:rFonts w:ascii="Arial" w:hAnsi="Arial" w:cs="Arial"/>
          <w:sz w:val="16"/>
          <w:szCs w:val="22"/>
        </w:rPr>
      </w:pPr>
      <w:r w:rsidRPr="001B1A3A">
        <w:rPr>
          <w:rFonts w:ascii="Arial" w:hAnsi="Arial" w:cs="Arial"/>
          <w:sz w:val="16"/>
          <w:szCs w:val="22"/>
        </w:rPr>
        <w:t xml:space="preserve">                                                                                                                      (подпись)</w:t>
      </w:r>
    </w:p>
    <w:p w14:paraId="2C17F984" w14:textId="77777777" w:rsidR="007B094A" w:rsidRDefault="007B094A" w:rsidP="007B094A">
      <w:pPr>
        <w:spacing w:line="360" w:lineRule="auto"/>
        <w:jc w:val="both"/>
        <w:rPr>
          <w:rFonts w:ascii="Arial" w:hAnsi="Arial" w:cs="Arial"/>
          <w:sz w:val="16"/>
          <w:szCs w:val="22"/>
        </w:rPr>
      </w:pPr>
    </w:p>
    <w:p w14:paraId="3D465A0C" w14:textId="77777777" w:rsidR="001E487B" w:rsidRDefault="001E487B"/>
    <w:sectPr w:rsidR="001E487B" w:rsidSect="00C94D67">
      <w:headerReference w:type="default" r:id="rId8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74236" w14:textId="77777777" w:rsidR="001B5C07" w:rsidRDefault="001B5C07" w:rsidP="00C94D67">
      <w:r>
        <w:separator/>
      </w:r>
    </w:p>
  </w:endnote>
  <w:endnote w:type="continuationSeparator" w:id="0">
    <w:p w14:paraId="2EE02C22" w14:textId="77777777" w:rsidR="001B5C07" w:rsidRDefault="001B5C07" w:rsidP="00C9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C346E" w14:textId="77777777" w:rsidR="001B5C07" w:rsidRDefault="001B5C07" w:rsidP="00C94D67">
      <w:r>
        <w:separator/>
      </w:r>
    </w:p>
  </w:footnote>
  <w:footnote w:type="continuationSeparator" w:id="0">
    <w:p w14:paraId="494DEC43" w14:textId="77777777" w:rsidR="001B5C07" w:rsidRDefault="001B5C07" w:rsidP="00C94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767" w:type="dxa"/>
      <w:tblLook w:val="04A0" w:firstRow="1" w:lastRow="0" w:firstColumn="1" w:lastColumn="0" w:noHBand="0" w:noVBand="1"/>
    </w:tblPr>
    <w:tblGrid>
      <w:gridCol w:w="10632"/>
      <w:gridCol w:w="5135"/>
    </w:tblGrid>
    <w:tr w:rsidR="00C94D67" w:rsidRPr="008A1463" w14:paraId="53AD07A2" w14:textId="77777777" w:rsidTr="00C94D67">
      <w:tc>
        <w:tcPr>
          <w:tcW w:w="10632" w:type="dxa"/>
        </w:tcPr>
        <w:p w14:paraId="764C4BFB" w14:textId="009B3C4B" w:rsidR="00C94D67" w:rsidRPr="002671FD" w:rsidRDefault="00C94D67" w:rsidP="00C94D67">
          <w:pPr>
            <w:pStyle w:val="a3"/>
            <w:tabs>
              <w:tab w:val="clear" w:pos="4677"/>
              <w:tab w:val="clear" w:pos="9355"/>
              <w:tab w:val="right" w:pos="9540"/>
            </w:tabs>
            <w:ind w:left="2552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C7E59EA" wp14:editId="0FA231DB">
                <wp:simplePos x="0" y="0"/>
                <wp:positionH relativeFrom="column">
                  <wp:posOffset>188595</wp:posOffset>
                </wp:positionH>
                <wp:positionV relativeFrom="paragraph">
                  <wp:posOffset>39370</wp:posOffset>
                </wp:positionV>
                <wp:extent cx="1212850" cy="609600"/>
                <wp:effectExtent l="0" t="0" r="6350" b="0"/>
                <wp:wrapSquare wrapText="bothSides"/>
                <wp:docPr id="712290720" name="Рисунок 1" descr="C:\Users\s.anischenko\Desktop\сдс строй ЛОГОТИП НОВЫЙ ТОЧНО ПНГ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C:\Users\s.anischenko\Desktop\сдс строй ЛОГОТИП НОВЫЙ ТОЧНО ПНГ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299" distR="114299" simplePos="0" relativeHeight="251660288" behindDoc="0" locked="0" layoutInCell="1" allowOverlap="1" wp14:anchorId="6D1F153B" wp14:editId="42B36F0E">
                    <wp:simplePos x="0" y="0"/>
                    <wp:positionH relativeFrom="column">
                      <wp:posOffset>1496695</wp:posOffset>
                    </wp:positionH>
                    <wp:positionV relativeFrom="paragraph">
                      <wp:posOffset>39370</wp:posOffset>
                    </wp:positionV>
                    <wp:extent cx="0" cy="609600"/>
                    <wp:effectExtent l="0" t="0" r="38100" b="19050"/>
                    <wp:wrapNone/>
                    <wp:docPr id="350934472" name="Прямая соединительная линия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609600"/>
                            </a:xfrm>
                            <a:prstGeom prst="line">
                              <a:avLst/>
                            </a:prstGeom>
                            <a:noFill/>
                            <a:ln w="22225" cap="flat" cmpd="sng" algn="ctr">
                              <a:solidFill>
                                <a:srgbClr val="1226AA">
                                  <a:alpha val="8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5EF0E649" id="Прямая соединительная линия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17.85pt,3.1pt" to="117.8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" strokecolor="#1226aa" strokeweight="1.75pt">
                    <v:stroke opacity="55769f"/>
                    <o:lock v:ext="edit" shapetype="f"/>
                  </v:line>
                </w:pict>
              </mc:Fallback>
            </mc:AlternateContent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>ООО «СДС-Строй»</w:t>
          </w:r>
          <w:r w:rsidRPr="00C0522B">
            <w:rPr>
              <w:rFonts w:ascii="Arial" w:hAnsi="Arial" w:cs="Arial"/>
            </w:rPr>
            <w:br/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 xml:space="preserve">Пр-т  </w:t>
          </w:r>
          <w:proofErr w:type="spellStart"/>
          <w:r w:rsidRPr="00C0522B">
            <w:rPr>
              <w:rFonts w:ascii="Arial" w:hAnsi="Arial" w:cs="Arial"/>
            </w:rPr>
            <w:t>Притомский</w:t>
          </w:r>
          <w:proofErr w:type="spellEnd"/>
          <w:r w:rsidRPr="00C0522B">
            <w:rPr>
              <w:rFonts w:ascii="Arial" w:hAnsi="Arial" w:cs="Arial"/>
            </w:rPr>
            <w:t>, дом 7/5, помещение 101, Кемерово,</w:t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>650066,</w:t>
          </w:r>
          <w:r w:rsidRPr="00C0522B">
            <w:rPr>
              <w:rFonts w:ascii="Arial" w:hAnsi="Arial" w:cs="Arial"/>
            </w:rPr>
            <w:br/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>тел.:  (3842</w:t>
          </w:r>
          <w:r>
            <w:rPr>
              <w:rFonts w:ascii="Arial" w:hAnsi="Arial" w:cs="Arial"/>
            </w:rPr>
            <w:t>)68-08-14</w:t>
          </w:r>
          <w:r w:rsidRPr="00C0522B">
            <w:rPr>
              <w:rFonts w:ascii="Arial" w:hAnsi="Arial" w:cs="Arial"/>
            </w:rPr>
            <w:br/>
          </w:r>
          <w:r>
            <w:t xml:space="preserve"> </w:t>
          </w:r>
          <w:hyperlink r:id="rId2" w:history="1">
            <w:r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Pr="00284AA8">
              <w:rPr>
                <w:rStyle w:val="a7"/>
                <w:rFonts w:ascii="Arial" w:hAnsi="Arial" w:cs="Arial"/>
              </w:rPr>
              <w:t>-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Pr="00284AA8">
              <w:rPr>
                <w:rStyle w:val="a7"/>
                <w:rFonts w:ascii="Arial" w:hAnsi="Arial" w:cs="Arial"/>
              </w:rPr>
              <w:t>@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Pr="00284AA8">
              <w:rPr>
                <w:rStyle w:val="a7"/>
                <w:rFonts w:ascii="Arial" w:hAnsi="Arial" w:cs="Arial"/>
              </w:rPr>
              <w:t>-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Pr="00284AA8">
              <w:rPr>
                <w:rStyle w:val="a7"/>
                <w:rFonts w:ascii="Arial" w:hAnsi="Arial" w:cs="Arial"/>
              </w:rPr>
              <w:t>.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ru</w:t>
            </w:r>
          </w:hyperlink>
          <w:r>
            <w:rPr>
              <w:rFonts w:ascii="Arial" w:hAnsi="Arial" w:cs="Arial"/>
            </w:rPr>
            <w:t xml:space="preserve">, </w:t>
          </w:r>
          <w:proofErr w:type="spellStart"/>
          <w:r>
            <w:rPr>
              <w:rFonts w:ascii="Arial" w:hAnsi="Arial" w:cs="Arial"/>
            </w:rPr>
            <w:t>сдс-строй.рф</w:t>
          </w:r>
          <w:proofErr w:type="spellEnd"/>
          <w:r>
            <w:rPr>
              <w:rFonts w:ascii="Arial" w:hAnsi="Arial" w:cs="Arial"/>
            </w:rPr>
            <w:t xml:space="preserve"> </w:t>
          </w:r>
        </w:p>
        <w:p w14:paraId="680BE48D" w14:textId="77777777" w:rsidR="00C94D67" w:rsidRDefault="00C94D67" w:rsidP="00C94D67">
          <w:pPr>
            <w:ind w:right="736"/>
            <w:rPr>
              <w:sz w:val="20"/>
              <w:szCs w:val="20"/>
            </w:rPr>
          </w:pPr>
        </w:p>
        <w:p w14:paraId="2B4BE58B" w14:textId="77777777" w:rsidR="00C94D67" w:rsidRPr="008A1463" w:rsidRDefault="00C94D67" w:rsidP="00C94D67">
          <w:pPr>
            <w:ind w:right="1398"/>
            <w:jc w:val="center"/>
            <w:rPr>
              <w:sz w:val="28"/>
              <w:szCs w:val="28"/>
            </w:rPr>
          </w:pPr>
        </w:p>
      </w:tc>
      <w:tc>
        <w:tcPr>
          <w:tcW w:w="5135" w:type="dxa"/>
        </w:tcPr>
        <w:p w14:paraId="19B1C3B0" w14:textId="77777777" w:rsidR="00C94D67" w:rsidRPr="008A1463" w:rsidRDefault="00C94D67" w:rsidP="00C94D67">
          <w:pPr>
            <w:ind w:left="1654"/>
            <w:jc w:val="center"/>
            <w:rPr>
              <w:sz w:val="28"/>
              <w:szCs w:val="28"/>
            </w:rPr>
          </w:pPr>
        </w:p>
      </w:tc>
    </w:tr>
  </w:tbl>
  <w:p w14:paraId="2FCA4810" w14:textId="77777777" w:rsidR="00C94D67" w:rsidRDefault="00C94D6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B4065"/>
    <w:multiLevelType w:val="hybridMultilevel"/>
    <w:tmpl w:val="C2D05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283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67"/>
    <w:rsid w:val="00003C34"/>
    <w:rsid w:val="000268FB"/>
    <w:rsid w:val="00056D28"/>
    <w:rsid w:val="00077979"/>
    <w:rsid w:val="000E3E0A"/>
    <w:rsid w:val="0010276C"/>
    <w:rsid w:val="00121114"/>
    <w:rsid w:val="00155B0A"/>
    <w:rsid w:val="00164B88"/>
    <w:rsid w:val="00192875"/>
    <w:rsid w:val="001B5C07"/>
    <w:rsid w:val="001D32B2"/>
    <w:rsid w:val="001D538E"/>
    <w:rsid w:val="001E487B"/>
    <w:rsid w:val="00226176"/>
    <w:rsid w:val="002B63F3"/>
    <w:rsid w:val="002D7F69"/>
    <w:rsid w:val="0039651C"/>
    <w:rsid w:val="003B350F"/>
    <w:rsid w:val="003B577E"/>
    <w:rsid w:val="00484278"/>
    <w:rsid w:val="00593B89"/>
    <w:rsid w:val="005D5768"/>
    <w:rsid w:val="005E3459"/>
    <w:rsid w:val="006A6F3A"/>
    <w:rsid w:val="006B17A4"/>
    <w:rsid w:val="00740603"/>
    <w:rsid w:val="007440F0"/>
    <w:rsid w:val="00772D9D"/>
    <w:rsid w:val="007821EA"/>
    <w:rsid w:val="00791E18"/>
    <w:rsid w:val="007B094A"/>
    <w:rsid w:val="007F7478"/>
    <w:rsid w:val="00800B34"/>
    <w:rsid w:val="00835927"/>
    <w:rsid w:val="009E4EA6"/>
    <w:rsid w:val="009E5213"/>
    <w:rsid w:val="00A166F2"/>
    <w:rsid w:val="00A66ED1"/>
    <w:rsid w:val="00B7526E"/>
    <w:rsid w:val="00BC5432"/>
    <w:rsid w:val="00BE1AC9"/>
    <w:rsid w:val="00C857D2"/>
    <w:rsid w:val="00C94D67"/>
    <w:rsid w:val="00CE3598"/>
    <w:rsid w:val="00DA2482"/>
    <w:rsid w:val="00DB2702"/>
    <w:rsid w:val="00E3161D"/>
    <w:rsid w:val="00E32D3C"/>
    <w:rsid w:val="00E45C6C"/>
    <w:rsid w:val="00E95B64"/>
    <w:rsid w:val="00EB1BA1"/>
    <w:rsid w:val="00F22B43"/>
    <w:rsid w:val="00F87D5D"/>
    <w:rsid w:val="00FB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C3512"/>
  <w15:chartTrackingRefBased/>
  <w15:docId w15:val="{D772DDD2-E9C0-4958-BBFC-7A946B7F7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C94D67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7B094A"/>
    <w:pPr>
      <w:keepNext/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kern w:val="24"/>
      <w:sz w:val="20"/>
      <w:szCs w:val="20"/>
    </w:rPr>
  </w:style>
  <w:style w:type="character" w:styleId="a8">
    <w:name w:val="Unresolved Mention"/>
    <w:basedOn w:val="a0"/>
    <w:uiPriority w:val="99"/>
    <w:semiHidden/>
    <w:unhideWhenUsed/>
    <w:rsid w:val="00772D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ument-link.sarex.io/decfc525-1663-4bfb-ada9-060e8f6250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ds-stroy@sds-stroy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Юрченко Анастасия Алексеевна</dc:creator>
  <cp:keywords/>
  <dc:description/>
  <cp:lastModifiedBy>Цептор Эвелина Александровна</cp:lastModifiedBy>
  <cp:revision>2</cp:revision>
  <dcterms:created xsi:type="dcterms:W3CDTF">2026-09-02T06:40:00Z</dcterms:created>
  <dcterms:modified xsi:type="dcterms:W3CDTF">2026-09-02T06:40:00Z</dcterms:modified>
</cp:coreProperties>
</file>