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6DDD0" w14:textId="77777777" w:rsidR="007B094A" w:rsidRPr="005B2A83" w:rsidRDefault="007B094A" w:rsidP="007B094A">
      <w:pPr>
        <w:ind w:left="851"/>
        <w:jc w:val="right"/>
        <w:rPr>
          <w:rFonts w:ascii="Arial" w:hAnsi="Arial" w:cs="Arial"/>
          <w:b/>
          <w:bCs/>
        </w:rPr>
      </w:pPr>
      <w:r w:rsidRPr="005B2A83">
        <w:rPr>
          <w:rFonts w:ascii="Arial" w:hAnsi="Arial" w:cs="Arial"/>
          <w:b/>
          <w:bCs/>
        </w:rPr>
        <w:t>Утверждено:</w:t>
      </w:r>
    </w:p>
    <w:p w14:paraId="54287729" w14:textId="496B82BC" w:rsidR="007B094A" w:rsidRDefault="003B0EB0" w:rsidP="003B0EB0">
      <w:pPr>
        <w:ind w:left="6663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64217D" wp14:editId="15065072">
                <wp:simplePos x="0" y="0"/>
                <wp:positionH relativeFrom="column">
                  <wp:posOffset>4333331</wp:posOffset>
                </wp:positionH>
                <wp:positionV relativeFrom="paragraph">
                  <wp:posOffset>158140</wp:posOffset>
                </wp:positionV>
                <wp:extent cx="2030680" cy="0"/>
                <wp:effectExtent l="0" t="0" r="2730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068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2pt,12.45pt" to="501.1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" strokecolor="black [3200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</w:rPr>
        <w:t>Директор проекта</w:t>
      </w:r>
    </w:p>
    <w:p w14:paraId="2F7050D0" w14:textId="77777777" w:rsidR="007B094A" w:rsidRDefault="007B094A" w:rsidP="007B094A">
      <w:pPr>
        <w:ind w:left="6946"/>
        <w:jc w:val="center"/>
        <w:rPr>
          <w:rFonts w:ascii="Arial" w:hAnsi="Arial" w:cs="Arial"/>
          <w:i/>
          <w:iCs/>
          <w:sz w:val="18"/>
          <w:szCs w:val="18"/>
        </w:rPr>
      </w:pPr>
      <w:r w:rsidRPr="00E5233F">
        <w:rPr>
          <w:rFonts w:ascii="Arial" w:hAnsi="Arial" w:cs="Arial"/>
          <w:i/>
          <w:iCs/>
          <w:sz w:val="18"/>
          <w:szCs w:val="18"/>
        </w:rPr>
        <w:t>(должность)</w:t>
      </w:r>
    </w:p>
    <w:p w14:paraId="02D90B24" w14:textId="3C8352A5" w:rsidR="007B094A" w:rsidRDefault="003B0EB0" w:rsidP="007B094A">
      <w:pPr>
        <w:ind w:left="680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F0C0EA" wp14:editId="30ACB2B6">
                <wp:simplePos x="0" y="0"/>
                <wp:positionH relativeFrom="column">
                  <wp:posOffset>4333240</wp:posOffset>
                </wp:positionH>
                <wp:positionV relativeFrom="paragraph">
                  <wp:posOffset>153736</wp:posOffset>
                </wp:positionV>
                <wp:extent cx="2030095" cy="0"/>
                <wp:effectExtent l="0" t="0" r="27305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009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1.2pt,12.1pt" to="50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" strokecolor="black [3200]" strokeweight="1pt">
                <v:stroke joinstyle="miter"/>
              </v:line>
            </w:pict>
          </mc:Fallback>
        </mc:AlternateContent>
      </w:r>
      <w:r>
        <w:rPr>
          <w:rFonts w:ascii="Arial" w:hAnsi="Arial" w:cs="Arial"/>
          <w:sz w:val="22"/>
          <w:szCs w:val="22"/>
        </w:rPr>
        <w:t>Герлиц К.Н.</w:t>
      </w:r>
    </w:p>
    <w:p w14:paraId="5B8D13CE" w14:textId="77777777" w:rsidR="007B094A" w:rsidRPr="00E5233F" w:rsidRDefault="007B094A" w:rsidP="007B094A">
      <w:pPr>
        <w:ind w:left="6804"/>
        <w:jc w:val="center"/>
        <w:rPr>
          <w:rFonts w:ascii="Arial" w:hAnsi="Arial" w:cs="Arial"/>
          <w:i/>
          <w:iCs/>
          <w:sz w:val="18"/>
          <w:szCs w:val="18"/>
        </w:rPr>
      </w:pPr>
      <w:r w:rsidRPr="00E5233F">
        <w:rPr>
          <w:rFonts w:ascii="Arial" w:hAnsi="Arial" w:cs="Arial"/>
          <w:i/>
          <w:iCs/>
          <w:sz w:val="18"/>
          <w:szCs w:val="18"/>
        </w:rPr>
        <w:t>(подпись)</w:t>
      </w:r>
    </w:p>
    <w:p w14:paraId="4E3DBABA" w14:textId="77777777"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___. ____ . ______</w:t>
      </w:r>
      <w:proofErr w:type="gramStart"/>
      <w:r>
        <w:rPr>
          <w:rFonts w:ascii="Arial" w:hAnsi="Arial" w:cs="Arial"/>
          <w:sz w:val="22"/>
          <w:szCs w:val="22"/>
        </w:rPr>
        <w:t>г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14:paraId="313149D6" w14:textId="77777777" w:rsidR="007B094A" w:rsidRDefault="007B094A" w:rsidP="007B094A">
      <w:pPr>
        <w:ind w:left="6804"/>
        <w:jc w:val="right"/>
        <w:rPr>
          <w:rFonts w:ascii="Arial" w:hAnsi="Arial" w:cs="Arial"/>
          <w:sz w:val="22"/>
          <w:szCs w:val="22"/>
        </w:rPr>
      </w:pPr>
    </w:p>
    <w:p w14:paraId="4AEA6F88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5233F">
        <w:rPr>
          <w:rFonts w:ascii="Arial" w:hAnsi="Arial" w:cs="Arial"/>
          <w:b/>
          <w:bCs/>
          <w:sz w:val="22"/>
          <w:szCs w:val="22"/>
        </w:rPr>
        <w:t>ТЕХНИЧЕСКОЕ ЗАДАНИЕ</w:t>
      </w:r>
    </w:p>
    <w:p w14:paraId="1EC5979D" w14:textId="77777777" w:rsidR="007B094A" w:rsidRDefault="007B094A" w:rsidP="007B094A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7C1F241" w14:textId="46960DF1" w:rsidR="007B094A" w:rsidRDefault="003421DA" w:rsidP="007B094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Вид работ:</w:t>
      </w:r>
      <w:r w:rsidRPr="009115B2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Выполнение комплекса работ по устройству натяжных потолков</w:t>
      </w:r>
    </w:p>
    <w:p w14:paraId="05A1B111" w14:textId="77777777" w:rsidR="003421DA" w:rsidRPr="00E5233F" w:rsidRDefault="003421DA" w:rsidP="007B094A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7513"/>
      </w:tblGrid>
      <w:tr w:rsidR="007B094A" w14:paraId="648DEFB4" w14:textId="77777777" w:rsidTr="00D92D01">
        <w:tc>
          <w:tcPr>
            <w:tcW w:w="10173" w:type="dxa"/>
            <w:gridSpan w:val="3"/>
            <w:shd w:val="clear" w:color="auto" w:fill="F2F2F2"/>
          </w:tcPr>
          <w:p w14:paraId="767794A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Место выполнения работ, оказания услуг</w:t>
            </w:r>
          </w:p>
        </w:tc>
      </w:tr>
      <w:tr w:rsidR="007B094A" w14:paraId="32DEDCA5" w14:textId="77777777" w:rsidTr="009115B2">
        <w:tc>
          <w:tcPr>
            <w:tcW w:w="2660" w:type="dxa"/>
            <w:gridSpan w:val="2"/>
            <w:shd w:val="clear" w:color="auto" w:fill="auto"/>
          </w:tcPr>
          <w:p w14:paraId="3431B91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Объект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72975683" w14:textId="433F44F2" w:rsidR="007B094A" w:rsidRDefault="009115B2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Школа 21 на пр.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Притомский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г. Кемерово</w:t>
            </w:r>
          </w:p>
        </w:tc>
      </w:tr>
      <w:tr w:rsidR="007B094A" w14:paraId="4F7073F0" w14:textId="77777777" w:rsidTr="009115B2">
        <w:trPr>
          <w:trHeight w:val="285"/>
        </w:trPr>
        <w:tc>
          <w:tcPr>
            <w:tcW w:w="2660" w:type="dxa"/>
            <w:gridSpan w:val="2"/>
            <w:shd w:val="clear" w:color="auto" w:fill="auto"/>
          </w:tcPr>
          <w:p w14:paraId="2AC385ED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Адрес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29F5A2BA" w14:textId="5CC075C9" w:rsidR="007B094A" w:rsidRDefault="009115B2" w:rsidP="009115B2">
            <w:pPr>
              <w:rPr>
                <w:rFonts w:ascii="Arial" w:hAnsi="Arial" w:cs="Arial"/>
                <w:sz w:val="22"/>
                <w:szCs w:val="22"/>
              </w:rPr>
            </w:pPr>
            <w:r w:rsidRPr="00FE1B38">
              <w:rPr>
                <w:rFonts w:ascii="Arial" w:hAnsi="Arial" w:cs="Arial"/>
                <w:sz w:val="22"/>
                <w:szCs w:val="22"/>
              </w:rPr>
              <w:t xml:space="preserve">г. Кемерово, Центральный район,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Притомский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проспект, 4Б</w:t>
            </w:r>
          </w:p>
        </w:tc>
      </w:tr>
      <w:tr w:rsidR="007B094A" w14:paraId="6EDE153C" w14:textId="77777777" w:rsidTr="00D92D01">
        <w:tc>
          <w:tcPr>
            <w:tcW w:w="10173" w:type="dxa"/>
            <w:gridSpan w:val="3"/>
            <w:shd w:val="clear" w:color="auto" w:fill="F2F2F2"/>
          </w:tcPr>
          <w:p w14:paraId="281CAB23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выполнения работ, оказания услуг</w:t>
            </w:r>
          </w:p>
        </w:tc>
      </w:tr>
      <w:tr w:rsidR="007B094A" w14:paraId="276DC482" w14:textId="77777777" w:rsidTr="00D92D01">
        <w:tc>
          <w:tcPr>
            <w:tcW w:w="10173" w:type="dxa"/>
            <w:gridSpan w:val="3"/>
            <w:shd w:val="clear" w:color="auto" w:fill="auto"/>
          </w:tcPr>
          <w:p w14:paraId="58E18F7D" w14:textId="5E738EE9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Начало выполнения работ: </w:t>
            </w:r>
            <w:r w:rsidR="009115B2">
              <w:rPr>
                <w:rFonts w:ascii="Arial" w:hAnsi="Arial" w:cs="Arial"/>
                <w:sz w:val="22"/>
                <w:szCs w:val="22"/>
              </w:rPr>
              <w:t>15.12.2026</w:t>
            </w:r>
          </w:p>
          <w:p w14:paraId="604A8F71" w14:textId="123E7A42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Окончание выполнения работ:</w:t>
            </w:r>
            <w:r w:rsidR="009115B2">
              <w:rPr>
                <w:rFonts w:ascii="Arial" w:hAnsi="Arial" w:cs="Arial"/>
                <w:sz w:val="22"/>
                <w:szCs w:val="22"/>
              </w:rPr>
              <w:t xml:space="preserve"> 31.01.2027</w:t>
            </w:r>
          </w:p>
        </w:tc>
      </w:tr>
      <w:tr w:rsidR="007B094A" w14:paraId="7B71F850" w14:textId="77777777" w:rsidTr="00D92D01">
        <w:tc>
          <w:tcPr>
            <w:tcW w:w="10173" w:type="dxa"/>
            <w:gridSpan w:val="3"/>
            <w:shd w:val="clear" w:color="auto" w:fill="F2F2F2"/>
          </w:tcPr>
          <w:p w14:paraId="39187CA1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Начальная (максимальная) цена</w:t>
            </w:r>
          </w:p>
        </w:tc>
      </w:tr>
      <w:tr w:rsidR="007B094A" w14:paraId="40442F59" w14:textId="77777777" w:rsidTr="00D92D01">
        <w:tc>
          <w:tcPr>
            <w:tcW w:w="10173" w:type="dxa"/>
            <w:gridSpan w:val="3"/>
            <w:shd w:val="clear" w:color="auto" w:fill="auto"/>
          </w:tcPr>
          <w:p w14:paraId="5E500E5F" w14:textId="42AEB5FF" w:rsidR="007B094A" w:rsidRPr="00695B38" w:rsidRDefault="009115B2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9115B2">
              <w:rPr>
                <w:rFonts w:ascii="Arial" w:hAnsi="Arial" w:cs="Arial"/>
                <w:sz w:val="22"/>
                <w:szCs w:val="22"/>
              </w:rPr>
              <w:t xml:space="preserve">Не </w:t>
            </w:r>
            <w:proofErr w:type="gramStart"/>
            <w:r w:rsidRPr="009115B2">
              <w:rPr>
                <w:rFonts w:ascii="Arial" w:hAnsi="Arial" w:cs="Arial"/>
                <w:sz w:val="22"/>
                <w:szCs w:val="22"/>
              </w:rPr>
              <w:t>установлена</w:t>
            </w:r>
            <w:proofErr w:type="gramEnd"/>
          </w:p>
        </w:tc>
      </w:tr>
      <w:tr w:rsidR="007B094A" w14:paraId="34405D2A" w14:textId="77777777" w:rsidTr="00D92D01">
        <w:tc>
          <w:tcPr>
            <w:tcW w:w="10173" w:type="dxa"/>
            <w:gridSpan w:val="3"/>
            <w:shd w:val="clear" w:color="auto" w:fill="F2F2F2"/>
          </w:tcPr>
          <w:p w14:paraId="12D94532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Форма, сроки и порядок оплаты</w:t>
            </w:r>
          </w:p>
        </w:tc>
      </w:tr>
      <w:tr w:rsidR="007B094A" w14:paraId="3C319095" w14:textId="77777777" w:rsidTr="009115B2">
        <w:trPr>
          <w:trHeight w:val="352"/>
        </w:trPr>
        <w:tc>
          <w:tcPr>
            <w:tcW w:w="2660" w:type="dxa"/>
            <w:gridSpan w:val="2"/>
            <w:shd w:val="clear" w:color="auto" w:fill="auto"/>
          </w:tcPr>
          <w:p w14:paraId="2442F17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оплаты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373660EF" w14:textId="198ACC7D" w:rsidR="007B094A" w:rsidRDefault="009115B2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Оплачивается путем перечисления денежных средств на расчетный счет субподрядчика в течение 30 дней после принятия объемов выполненных работ и подписания унифицированных форм КС-2, КС-3</w:t>
            </w:r>
          </w:p>
        </w:tc>
      </w:tr>
      <w:tr w:rsidR="007B094A" w14:paraId="7E2480EF" w14:textId="77777777" w:rsidTr="009115B2">
        <w:trPr>
          <w:trHeight w:val="349"/>
        </w:trPr>
        <w:tc>
          <w:tcPr>
            <w:tcW w:w="2660" w:type="dxa"/>
            <w:gridSpan w:val="2"/>
            <w:shd w:val="clear" w:color="auto" w:fill="auto"/>
            <w:vAlign w:val="center"/>
          </w:tcPr>
          <w:p w14:paraId="54848336" w14:textId="77777777" w:rsidR="007B094A" w:rsidRDefault="007B094A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Размер аванса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7AAA9BB6" w14:textId="469C9A04" w:rsidR="007B094A" w:rsidRDefault="009115B2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Авансовый платеж по согласованию руководителей (возможно рассмотрение графика финансирования).</w:t>
            </w:r>
          </w:p>
        </w:tc>
      </w:tr>
      <w:tr w:rsidR="007B094A" w14:paraId="395648D0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9735FB6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Обязательство открыть казначейский счет</w:t>
            </w:r>
          </w:p>
        </w:tc>
        <w:tc>
          <w:tcPr>
            <w:tcW w:w="7513" w:type="dxa"/>
            <w:shd w:val="clear" w:color="auto" w:fill="auto"/>
          </w:tcPr>
          <w:p w14:paraId="3A2BB1F1" w14:textId="62EA5D75" w:rsidR="007B094A" w:rsidRDefault="009115B2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7B094A" w14:paraId="2B4D2D85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3E341A5F" w14:textId="77777777" w:rsidR="007B094A" w:rsidRPr="009115B2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115B2">
              <w:rPr>
                <w:rFonts w:ascii="Arial" w:hAnsi="Arial" w:cs="Arial"/>
                <w:sz w:val="22"/>
                <w:szCs w:val="22"/>
              </w:rPr>
              <w:t>Процент генерального подрядчика</w:t>
            </w:r>
          </w:p>
        </w:tc>
        <w:tc>
          <w:tcPr>
            <w:tcW w:w="7513" w:type="dxa"/>
            <w:shd w:val="clear" w:color="auto" w:fill="auto"/>
          </w:tcPr>
          <w:p w14:paraId="6FE47AF0" w14:textId="54104FAF" w:rsidR="007B094A" w:rsidRPr="009115B2" w:rsidRDefault="009115B2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9115B2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7B094A" w14:paraId="60D3A903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4AD8032F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Процент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5BFF00EF" w14:textId="77777777" w:rsidR="007B094A" w:rsidRPr="0060722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60722A">
              <w:rPr>
                <w:rFonts w:ascii="Arial" w:hAnsi="Arial" w:cs="Arial"/>
                <w:sz w:val="22"/>
                <w:szCs w:val="22"/>
              </w:rPr>
              <w:t>5%</w:t>
            </w:r>
          </w:p>
        </w:tc>
      </w:tr>
      <w:tr w:rsidR="007B094A" w14:paraId="71337C75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3307D047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предоставления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4DCDF4C1" w14:textId="77777777" w:rsidR="007B094A" w:rsidRPr="0060722A" w:rsidRDefault="007B094A" w:rsidP="00D92D0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Удержание </w:t>
            </w:r>
            <w:r w:rsidRPr="0075269F">
              <w:rPr>
                <w:rFonts w:ascii="Arial" w:hAnsi="Arial" w:cs="Arial"/>
                <w:sz w:val="22"/>
                <w:szCs w:val="22"/>
              </w:rPr>
              <w:t>из сумм</w:t>
            </w:r>
            <w:r>
              <w:rPr>
                <w:rFonts w:ascii="Arial" w:hAnsi="Arial" w:cs="Arial"/>
                <w:sz w:val="22"/>
                <w:szCs w:val="22"/>
              </w:rPr>
              <w:t>ы оплаты</w:t>
            </w:r>
            <w:r w:rsidRPr="0075269F">
              <w:rPr>
                <w:rFonts w:ascii="Arial" w:hAnsi="Arial" w:cs="Arial"/>
                <w:sz w:val="22"/>
                <w:szCs w:val="22"/>
              </w:rPr>
              <w:t>, причитающихся Субподрядчику за выполненные Работы</w:t>
            </w:r>
            <w:r>
              <w:rPr>
                <w:rFonts w:ascii="Arial" w:hAnsi="Arial" w:cs="Arial"/>
                <w:sz w:val="22"/>
                <w:szCs w:val="22"/>
              </w:rPr>
              <w:t xml:space="preserve"> или предоставление независимой и безотзывной банковской гарантии на сумму 5% от стоимости работ, услуг, на период 5 лет</w:t>
            </w:r>
          </w:p>
        </w:tc>
      </w:tr>
      <w:tr w:rsidR="007B094A" w14:paraId="29B52F52" w14:textId="77777777" w:rsidTr="00D92D01">
        <w:trPr>
          <w:trHeight w:val="349"/>
        </w:trPr>
        <w:tc>
          <w:tcPr>
            <w:tcW w:w="2660" w:type="dxa"/>
            <w:gridSpan w:val="2"/>
            <w:shd w:val="clear" w:color="auto" w:fill="auto"/>
          </w:tcPr>
          <w:p w14:paraId="5F3A875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Условия возврата гарантийного удержания</w:t>
            </w:r>
          </w:p>
        </w:tc>
        <w:tc>
          <w:tcPr>
            <w:tcW w:w="7513" w:type="dxa"/>
            <w:shd w:val="clear" w:color="auto" w:fill="auto"/>
          </w:tcPr>
          <w:p w14:paraId="63680C85" w14:textId="77777777" w:rsidR="007B094A" w:rsidRPr="0075269F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75269F">
              <w:rPr>
                <w:rFonts w:ascii="Arial" w:hAnsi="Arial" w:cs="Arial"/>
                <w:sz w:val="22"/>
                <w:szCs w:val="22"/>
              </w:rPr>
              <w:t xml:space="preserve">Удержанная гарантийная сумма возвращается при отсутствии гарантийного случая в течение </w:t>
            </w:r>
            <w:r>
              <w:rPr>
                <w:rFonts w:ascii="Arial" w:hAnsi="Arial" w:cs="Arial"/>
                <w:sz w:val="22"/>
                <w:szCs w:val="22"/>
              </w:rPr>
              <w:t>5 лет</w:t>
            </w:r>
            <w:r w:rsidRPr="0075269F">
              <w:rPr>
                <w:rFonts w:ascii="Arial" w:hAnsi="Arial" w:cs="Arial"/>
                <w:sz w:val="22"/>
                <w:szCs w:val="22"/>
              </w:rPr>
              <w:t xml:space="preserve"> с даты подписания акта ввода Объекта в эксплуатацию</w:t>
            </w:r>
          </w:p>
        </w:tc>
      </w:tr>
      <w:tr w:rsidR="007B094A" w14:paraId="419319FD" w14:textId="77777777" w:rsidTr="00D92D01">
        <w:trPr>
          <w:trHeight w:val="291"/>
        </w:trPr>
        <w:tc>
          <w:tcPr>
            <w:tcW w:w="10173" w:type="dxa"/>
            <w:gridSpan w:val="3"/>
            <w:shd w:val="clear" w:color="auto" w:fill="F2F2F2"/>
          </w:tcPr>
          <w:p w14:paraId="26E530EF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Условия расчета договорной цены</w:t>
            </w:r>
          </w:p>
        </w:tc>
      </w:tr>
      <w:tr w:rsidR="007B094A" w14:paraId="5F50BF18" w14:textId="77777777" w:rsidTr="00D92D01">
        <w:trPr>
          <w:trHeight w:val="382"/>
        </w:trPr>
        <w:tc>
          <w:tcPr>
            <w:tcW w:w="2660" w:type="dxa"/>
            <w:gridSpan w:val="2"/>
            <w:shd w:val="clear" w:color="auto" w:fill="auto"/>
          </w:tcPr>
          <w:p w14:paraId="4358DE9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Ссылка на ПД</w:t>
            </w:r>
          </w:p>
        </w:tc>
        <w:tc>
          <w:tcPr>
            <w:tcW w:w="7513" w:type="dxa"/>
            <w:shd w:val="clear" w:color="auto" w:fill="auto"/>
          </w:tcPr>
          <w:p w14:paraId="05C1C38A" w14:textId="7080AA14" w:rsidR="00BC5578" w:rsidRPr="00BC5578" w:rsidRDefault="00BC5578" w:rsidP="00D92D01">
            <w:pPr>
              <w:rPr>
                <w:rFonts w:ascii="Arial" w:hAnsi="Arial" w:cs="Arial"/>
                <w:sz w:val="22"/>
                <w:szCs w:val="22"/>
              </w:rPr>
            </w:pPr>
            <w:r w:rsidRPr="00BC5578">
              <w:rPr>
                <w:rFonts w:ascii="Arial" w:hAnsi="Arial" w:cs="Arial"/>
                <w:sz w:val="22"/>
                <w:szCs w:val="22"/>
              </w:rPr>
              <w:t>6971-ДП</w:t>
            </w:r>
            <w:r>
              <w:rPr>
                <w:rFonts w:ascii="Arial" w:hAnsi="Arial" w:cs="Arial"/>
                <w:sz w:val="22"/>
                <w:szCs w:val="22"/>
              </w:rPr>
              <w:t xml:space="preserve">, план </w:t>
            </w:r>
            <w:r w:rsidR="007E1E7D">
              <w:rPr>
                <w:rFonts w:ascii="Arial" w:hAnsi="Arial" w:cs="Arial"/>
                <w:sz w:val="22"/>
                <w:szCs w:val="22"/>
              </w:rPr>
              <w:t>у</w:t>
            </w:r>
            <w:r w:rsidR="007E1E7D" w:rsidRPr="007E1E7D">
              <w:rPr>
                <w:rFonts w:ascii="Arial" w:hAnsi="Arial" w:cs="Arial"/>
                <w:sz w:val="22"/>
                <w:szCs w:val="22"/>
              </w:rPr>
              <w:t>становк</w:t>
            </w:r>
            <w:r w:rsidR="007E1E7D">
              <w:rPr>
                <w:rFonts w:ascii="Arial" w:hAnsi="Arial" w:cs="Arial"/>
                <w:sz w:val="22"/>
                <w:szCs w:val="22"/>
              </w:rPr>
              <w:t>и</w:t>
            </w:r>
            <w:r w:rsidR="007E1E7D" w:rsidRPr="007E1E7D">
              <w:rPr>
                <w:rFonts w:ascii="Arial" w:hAnsi="Arial" w:cs="Arial"/>
                <w:sz w:val="22"/>
                <w:szCs w:val="22"/>
              </w:rPr>
              <w:t xml:space="preserve"> закладных под светильники </w:t>
            </w:r>
            <w:r>
              <w:rPr>
                <w:rFonts w:ascii="Arial" w:hAnsi="Arial" w:cs="Arial"/>
                <w:sz w:val="22"/>
                <w:szCs w:val="22"/>
              </w:rPr>
              <w:t xml:space="preserve"> 3-7 этаж</w:t>
            </w:r>
            <w:r w:rsidR="000B2DA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A2CF743" w14:textId="77777777" w:rsidR="007B094A" w:rsidRDefault="00BC5578" w:rsidP="00C44D2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Ссылка на ПД: </w:t>
            </w:r>
            <w:hyperlink r:id="rId8" w:history="1">
              <w:r w:rsidR="00C44D28" w:rsidRPr="00785518">
                <w:rPr>
                  <w:rStyle w:val="a7"/>
                  <w:rFonts w:ascii="Arial" w:hAnsi="Arial" w:cs="Arial"/>
                  <w:sz w:val="22"/>
                  <w:szCs w:val="22"/>
                </w:rPr>
                <w:t>https://document-link.sarex.io/3628500b-7f56-465f-ac65-17b70f684700</w:t>
              </w:r>
            </w:hyperlink>
            <w:r w:rsidR="00C44D2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3604556" w14:textId="16142E5C" w:rsidR="00A75D4C" w:rsidRDefault="00A75D4C" w:rsidP="00C44D28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Ссылка на</w:t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A75D4C">
              <w:rPr>
                <w:rFonts w:ascii="Arial" w:hAnsi="Arial" w:cs="Arial"/>
                <w:sz w:val="22"/>
                <w:szCs w:val="22"/>
              </w:rPr>
              <w:t xml:space="preserve">задание АУП на натяжные </w:t>
            </w:r>
            <w:bookmarkStart w:id="0" w:name="_GoBack"/>
            <w:r w:rsidRPr="00A75D4C">
              <w:rPr>
                <w:rFonts w:ascii="Arial" w:hAnsi="Arial" w:cs="Arial"/>
                <w:sz w:val="22"/>
                <w:szCs w:val="22"/>
              </w:rPr>
              <w:t xml:space="preserve">потолки: </w:t>
            </w:r>
            <w:bookmarkEnd w:id="0"/>
            <w:r>
              <w:rPr>
                <w:rFonts w:ascii="Arial" w:hAnsi="Arial" w:cs="Arial"/>
                <w:color w:val="FF0000"/>
                <w:sz w:val="22"/>
                <w:szCs w:val="22"/>
              </w:rPr>
              <w:fldChar w:fldCharType="begin"/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instrText xml:space="preserve"> HYPERLINK "</w:instrText>
            </w:r>
            <w:r w:rsidRPr="00A75D4C">
              <w:rPr>
                <w:rFonts w:ascii="Arial" w:hAnsi="Arial" w:cs="Arial"/>
                <w:color w:val="FF0000"/>
                <w:sz w:val="22"/>
                <w:szCs w:val="22"/>
              </w:rPr>
              <w:instrText>https://document-link.sarex.io/b9ba4637-ad30-4ba4-a064-803da180bd99</w:instrText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instrText xml:space="preserve">" </w:instrText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fldChar w:fldCharType="separate"/>
            </w:r>
            <w:r w:rsidRPr="001E0514">
              <w:rPr>
                <w:rStyle w:val="a7"/>
                <w:rFonts w:ascii="Arial" w:hAnsi="Arial" w:cs="Arial"/>
                <w:sz w:val="22"/>
                <w:szCs w:val="22"/>
              </w:rPr>
              <w:t>https://document-link.sarex.io/b9ba4637-ad30-4ba4-a064-803da180bd99</w:t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</w:p>
        </w:tc>
      </w:tr>
      <w:tr w:rsidR="007B094A" w14:paraId="17720176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37BFE72B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Перечень работ</w:t>
            </w:r>
          </w:p>
        </w:tc>
        <w:tc>
          <w:tcPr>
            <w:tcW w:w="7513" w:type="dxa"/>
            <w:shd w:val="clear" w:color="auto" w:fill="auto"/>
          </w:tcPr>
          <w:p w14:paraId="7DD62E8D" w14:textId="03BA86AF" w:rsidR="009115B2" w:rsidRDefault="009115B2" w:rsidP="00D92D01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Устройство натяжных потолков – лист </w:t>
            </w:r>
            <w:r w:rsidR="00BC5578">
              <w:rPr>
                <w:rFonts w:ascii="Arial" w:hAnsi="Arial" w:cs="Arial"/>
                <w:bCs/>
                <w:sz w:val="22"/>
                <w:szCs w:val="22"/>
              </w:rPr>
              <w:t>5-9</w:t>
            </w:r>
          </w:p>
          <w:p w14:paraId="5814223A" w14:textId="214C0E88" w:rsidR="007B094A" w:rsidRDefault="009115B2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Ведомость объёмов работ (Приложение №1)</w:t>
            </w:r>
          </w:p>
        </w:tc>
      </w:tr>
      <w:tr w:rsidR="007B094A" w14:paraId="46DB1968" w14:textId="77777777" w:rsidTr="009115B2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0BAEBF0C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Обеспечение материалами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49E3E528" w14:textId="315928F5" w:rsidR="007B094A" w:rsidRDefault="009115B2" w:rsidP="009115B2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Основные и вспомогательные материалы Субподрядчика.</w:t>
            </w:r>
          </w:p>
        </w:tc>
      </w:tr>
      <w:tr w:rsidR="007B094A" w14:paraId="46DEADD9" w14:textId="77777777" w:rsidTr="009115B2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5E6A7782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Учет материалов в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актах выполненных работ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35779011" w14:textId="3E1D2A6A" w:rsidR="007B094A" w:rsidRDefault="007B094A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Исполнитель работ отчитывается </w:t>
            </w:r>
            <w:r w:rsidRPr="009115B2">
              <w:rPr>
                <w:rFonts w:ascii="Arial" w:hAnsi="Arial" w:cs="Arial"/>
                <w:sz w:val="22"/>
                <w:szCs w:val="22"/>
              </w:rPr>
              <w:t xml:space="preserve">перед Подрядчиком </w:t>
            </w:r>
            <w:r>
              <w:rPr>
                <w:rFonts w:ascii="Arial" w:hAnsi="Arial" w:cs="Arial"/>
                <w:sz w:val="22"/>
                <w:szCs w:val="22"/>
              </w:rPr>
              <w:t xml:space="preserve">за расход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материалов, технологического оборудования и изделий, согласно проекту и нормам расхода материалов ГЭСН. В случае перерасхода материалов, технологического оборудования и изделий, исполнитель работ обязуется обосновать необходимость изменения нормы расхода, о чем составляет акт для согласования </w:t>
            </w:r>
            <w:r w:rsidRPr="009115B2">
              <w:rPr>
                <w:rFonts w:ascii="Arial" w:hAnsi="Arial" w:cs="Arial"/>
                <w:sz w:val="22"/>
                <w:szCs w:val="22"/>
              </w:rPr>
              <w:t>Подрядчиком</w:t>
            </w:r>
            <w:r>
              <w:rPr>
                <w:rFonts w:ascii="Arial" w:hAnsi="Arial" w:cs="Arial"/>
                <w:sz w:val="22"/>
                <w:szCs w:val="22"/>
              </w:rPr>
              <w:t xml:space="preserve"> и Заказчиком строительства. Необоснованный перерасход оборудования, изделий и материалов, исполнителю работ не компенсируется.</w:t>
            </w:r>
          </w:p>
        </w:tc>
      </w:tr>
      <w:tr w:rsidR="007B094A" w14:paraId="0487C395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67C03738" w14:textId="53CA32A3" w:rsidR="007B094A" w:rsidRDefault="009115B2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Замена материалов</w:t>
            </w:r>
          </w:p>
        </w:tc>
        <w:tc>
          <w:tcPr>
            <w:tcW w:w="7513" w:type="dxa"/>
            <w:shd w:val="clear" w:color="auto" w:fill="auto"/>
          </w:tcPr>
          <w:p w14:paraId="541353EE" w14:textId="7FF0E970" w:rsidR="007B094A" w:rsidRDefault="007B094A" w:rsidP="009115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В случае снятия с производства материала, учтенного в ПД, согласовывать замену с Заказчиком, при согласовании замены направлять письменное уведомление </w:t>
            </w:r>
            <w:r w:rsidRPr="009115B2">
              <w:rPr>
                <w:rFonts w:ascii="Arial" w:hAnsi="Arial" w:cs="Arial"/>
                <w:sz w:val="22"/>
                <w:szCs w:val="22"/>
              </w:rPr>
              <w:t xml:space="preserve">Подрядчику. </w:t>
            </w:r>
          </w:p>
        </w:tc>
      </w:tr>
      <w:tr w:rsidR="007B094A" w14:paraId="63B43DCC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6766D0B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Обеспечение механизмами</w:t>
            </w:r>
          </w:p>
        </w:tc>
        <w:tc>
          <w:tcPr>
            <w:tcW w:w="7513" w:type="dxa"/>
            <w:shd w:val="clear" w:color="auto" w:fill="auto"/>
          </w:tcPr>
          <w:p w14:paraId="6E62E9E7" w14:textId="1F034F12" w:rsidR="007B094A" w:rsidRDefault="009115B2" w:rsidP="00D92D0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Субподрядчик собственными средствами обеспечивает процесс выполнения работ строительными машинами и механизмами, оборудованиями.</w:t>
            </w:r>
          </w:p>
        </w:tc>
      </w:tr>
      <w:tr w:rsidR="007B094A" w14:paraId="1244D8D0" w14:textId="77777777" w:rsidTr="009115B2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14B3B71E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Правила формирования договорной цены</w:t>
            </w:r>
          </w:p>
        </w:tc>
        <w:tc>
          <w:tcPr>
            <w:tcW w:w="7513" w:type="dxa"/>
            <w:shd w:val="clear" w:color="auto" w:fill="auto"/>
            <w:vAlign w:val="center"/>
          </w:tcPr>
          <w:p w14:paraId="798584CE" w14:textId="215A771E" w:rsidR="007B094A" w:rsidRPr="00695B38" w:rsidRDefault="009115B2" w:rsidP="008D6FF5">
            <w:pPr>
              <w:rPr>
                <w:rFonts w:ascii="Arial" w:hAnsi="Arial" w:cs="Arial"/>
                <w:sz w:val="22"/>
                <w:szCs w:val="22"/>
              </w:rPr>
            </w:pPr>
            <w:r w:rsidRPr="00695B38">
              <w:rPr>
                <w:rFonts w:ascii="Arial" w:hAnsi="Arial" w:cs="Arial"/>
                <w:sz w:val="22"/>
                <w:szCs w:val="22"/>
              </w:rPr>
              <w:t>К коммерческо</w:t>
            </w:r>
            <w:r>
              <w:rPr>
                <w:rFonts w:ascii="Arial" w:hAnsi="Arial" w:cs="Arial"/>
                <w:sz w:val="22"/>
                <w:szCs w:val="22"/>
              </w:rPr>
              <w:t>му предложению приложить полный расчет договорной цены или локального сметного расчета (с предоставлением ресурсной ведомости). Прописывать, что</w:t>
            </w:r>
            <w:r w:rsidR="008D6FF5">
              <w:rPr>
                <w:rFonts w:ascii="Arial" w:hAnsi="Arial" w:cs="Arial"/>
                <w:sz w:val="22"/>
                <w:szCs w:val="22"/>
              </w:rPr>
              <w:t xml:space="preserve"> входит в стоимость работ.</w:t>
            </w:r>
          </w:p>
        </w:tc>
      </w:tr>
      <w:tr w:rsidR="007B094A" w14:paraId="5D974A8F" w14:textId="77777777" w:rsidTr="00D92D01">
        <w:trPr>
          <w:trHeight w:val="380"/>
        </w:trPr>
        <w:tc>
          <w:tcPr>
            <w:tcW w:w="2660" w:type="dxa"/>
            <w:gridSpan w:val="2"/>
            <w:shd w:val="clear" w:color="auto" w:fill="auto"/>
          </w:tcPr>
          <w:p w14:paraId="763E4E58" w14:textId="77777777" w:rsidR="007B094A" w:rsidRDefault="007B094A" w:rsidP="00D92D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Примечание</w:t>
            </w:r>
          </w:p>
        </w:tc>
        <w:tc>
          <w:tcPr>
            <w:tcW w:w="7513" w:type="dxa"/>
            <w:shd w:val="clear" w:color="auto" w:fill="auto"/>
          </w:tcPr>
          <w:p w14:paraId="4F507B4E" w14:textId="77777777" w:rsidR="007B094A" w:rsidRDefault="007B094A" w:rsidP="00D92D01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Учесть в ценовом предложении полный комплекс работ и затрат для выполнения работ, в т.ч., вспомогательные материалы, ручной и электроинструмент, обеспечение СИЗ и спецодеждой рабочих, перемещение и подъем материалов, доставка до места работы и обратно, проживание, оплата командировочных расходов, транспортные расходы, подготовка ППР; затраты, связанные с уборкой мусора и прочие сопутствующие работы и затраты в соответствие с данным комплексом работ.</w:t>
            </w:r>
          </w:p>
        </w:tc>
      </w:tr>
      <w:tr w:rsidR="007B094A" w14:paraId="7029A0D6" w14:textId="77777777" w:rsidTr="00D92D01">
        <w:trPr>
          <w:trHeight w:val="299"/>
        </w:trPr>
        <w:tc>
          <w:tcPr>
            <w:tcW w:w="10173" w:type="dxa"/>
            <w:gridSpan w:val="3"/>
            <w:shd w:val="clear" w:color="auto" w:fill="F2F2F2"/>
          </w:tcPr>
          <w:p w14:paraId="1014270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Привлечение соисполнителей</w:t>
            </w:r>
          </w:p>
        </w:tc>
      </w:tr>
      <w:tr w:rsidR="007B094A" w14:paraId="56AE450B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auto"/>
          </w:tcPr>
          <w:p w14:paraId="080C3086" w14:textId="26987C36" w:rsidR="007B094A" w:rsidRDefault="007B094A" w:rsidP="008D6FF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Допускается привлечение соисполнителей, имеющих соответствующие лицензии на выполнение перечня поручаемых им работ при получении письменного </w:t>
            </w:r>
            <w:r w:rsidRPr="008D6FF5">
              <w:rPr>
                <w:rFonts w:ascii="Arial" w:hAnsi="Arial" w:cs="Arial"/>
                <w:sz w:val="22"/>
                <w:szCs w:val="22"/>
              </w:rPr>
              <w:t xml:space="preserve">одобрения Подрядчика. </w:t>
            </w:r>
            <w:r>
              <w:rPr>
                <w:rFonts w:ascii="Arial" w:hAnsi="Arial" w:cs="Arial"/>
                <w:sz w:val="22"/>
                <w:szCs w:val="22"/>
              </w:rPr>
              <w:t>Ответственность за действия соисполнителей возлагается на исполнителя работ по договору.</w:t>
            </w:r>
          </w:p>
        </w:tc>
      </w:tr>
      <w:tr w:rsidR="007B094A" w14:paraId="493B5179" w14:textId="77777777" w:rsidTr="00D92D01">
        <w:trPr>
          <w:trHeight w:val="411"/>
        </w:trPr>
        <w:tc>
          <w:tcPr>
            <w:tcW w:w="10173" w:type="dxa"/>
            <w:gridSpan w:val="3"/>
            <w:shd w:val="clear" w:color="auto" w:fill="F2F2F2"/>
          </w:tcPr>
          <w:p w14:paraId="769B91F5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Требования к качеству, техническим характеристикам выполняемых работ, безопасности, результатам</w:t>
            </w:r>
          </w:p>
        </w:tc>
      </w:tr>
      <w:tr w:rsidR="007B094A" w14:paraId="740EAFD5" w14:textId="77777777" w:rsidTr="00D92D01">
        <w:trPr>
          <w:trHeight w:val="383"/>
        </w:trPr>
        <w:tc>
          <w:tcPr>
            <w:tcW w:w="675" w:type="dxa"/>
            <w:shd w:val="clear" w:color="auto" w:fill="auto"/>
          </w:tcPr>
          <w:p w14:paraId="03B1775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A3BD2B1" w14:textId="77777777" w:rsidR="007B094A" w:rsidRDefault="007B094A" w:rsidP="00D92D01">
            <w:pPr>
              <w:ind w:right="34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Работы должны быть выполнены в строгом соответствии с требованиями действующего законодательства РФ, а также требованиями ГОСТ, СП, ТУ, СНиП, СанПиН, технического регламента о требованиях пожарной безопасности и другими нормативно-правовыми актами. </w:t>
            </w:r>
          </w:p>
        </w:tc>
      </w:tr>
      <w:tr w:rsidR="007B094A" w14:paraId="75BC3D87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727C6EEB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2AB826F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Используемые к применению материалы, конструкции, оборудование должны быть новыми, ранее не использующимися, соответствовать государственным стандартам и техническим условиям, отвечать требованиям пожарной и экологической безопасности, требованиям энергетической эффективности, иметь сертификаты, паспорта и другие документы, удостоверяющие их качество. Копии данных документов должны представляться исполнителем работ при предъявлении актов о приемки выполненных работ (форма КС-2).</w:t>
            </w:r>
          </w:p>
        </w:tc>
      </w:tr>
      <w:tr w:rsidR="007B094A" w14:paraId="1AEFB02F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519155C9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F94CFAB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Нести ответственность за сохранность имущества, а также результатов выполненных работ до даты подписания акта сдачи-приемки выполненных работ в полном объеме. </w:t>
            </w:r>
          </w:p>
        </w:tc>
      </w:tr>
      <w:tr w:rsidR="007B094A" w14:paraId="408F4520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7846C57A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4E12C15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Устранять собственными силами и за свой счет дефекты и недоделки, обнаруженные во время выполнения работ и в период гарантийного срока, установленного в договоре. Приступить к устранению замечаний не позднее 5 дней с момента получения письменного уведомления.</w:t>
            </w:r>
          </w:p>
        </w:tc>
      </w:tr>
      <w:tr w:rsidR="007B094A" w14:paraId="1A0D12EA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535BAA66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7EA4F9B8" w14:textId="732DCD48" w:rsidR="007B094A" w:rsidRDefault="007B094A" w:rsidP="008D6FF5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Во время выполнения работ обеспечить соблюдение правил внутреннего трудового </w:t>
            </w: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lastRenderedPageBreak/>
              <w:t xml:space="preserve">распорядка организации </w:t>
            </w:r>
            <w:r w:rsidRPr="008D6FF5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Подрядчика. Работу в выходные и праздничные дни согласовывать с </w:t>
            </w:r>
            <w:r w:rsidR="008D6FF5" w:rsidRPr="008D6FF5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Подрядчиком</w:t>
            </w:r>
            <w:r w:rsidRPr="008D6FF5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.</w:t>
            </w:r>
          </w:p>
        </w:tc>
      </w:tr>
      <w:tr w:rsidR="007B094A" w14:paraId="16D5313E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029B5348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6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1BD6B472" w14:textId="77777777" w:rsidR="007B094A" w:rsidRDefault="007B094A" w:rsidP="00D92D01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По окончании работ убрать весь строительный мусор, остатки стройматериалов, демонтировать и вывезти временные сооружения, без чего работы не могут считаться законченными.</w:t>
            </w:r>
          </w:p>
        </w:tc>
      </w:tr>
      <w:tr w:rsidR="007B094A" w14:paraId="01106440" w14:textId="77777777" w:rsidTr="00D92D01">
        <w:trPr>
          <w:trHeight w:val="380"/>
        </w:trPr>
        <w:tc>
          <w:tcPr>
            <w:tcW w:w="675" w:type="dxa"/>
            <w:shd w:val="clear" w:color="auto" w:fill="auto"/>
          </w:tcPr>
          <w:p w14:paraId="0BCEC801" w14:textId="77777777" w:rsidR="007B094A" w:rsidRDefault="007B094A" w:rsidP="00D92D0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9498" w:type="dxa"/>
            <w:gridSpan w:val="2"/>
            <w:shd w:val="clear" w:color="auto" w:fill="auto"/>
          </w:tcPr>
          <w:p w14:paraId="16DB95D9" w14:textId="4051AC59" w:rsidR="007B094A" w:rsidRDefault="007B094A" w:rsidP="008C23E8">
            <w:pPr>
              <w:pStyle w:val="1"/>
              <w:keepLines/>
              <w:suppressLineNumbers/>
              <w:suppressAutoHyphens/>
              <w:ind w:left="33" w:right="34" w:firstLine="0"/>
              <w:jc w:val="both"/>
              <w:rPr>
                <w:rFonts w:ascii="Arial" w:hAnsi="Arial" w:cs="Arial"/>
                <w:b w:val="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За три дня до завершения работ </w:t>
            </w:r>
            <w:r w:rsidRPr="008C23E8">
              <w:rPr>
                <w:rFonts w:ascii="Arial" w:hAnsi="Arial" w:cs="Arial"/>
                <w:b w:val="0"/>
                <w:kern w:val="0"/>
                <w:sz w:val="22"/>
                <w:szCs w:val="22"/>
              </w:rPr>
              <w:t xml:space="preserve">информировать Подрядчика </w:t>
            </w:r>
            <w:r>
              <w:rPr>
                <w:rFonts w:ascii="Arial" w:hAnsi="Arial" w:cs="Arial"/>
                <w:b w:val="0"/>
                <w:kern w:val="0"/>
                <w:sz w:val="22"/>
                <w:szCs w:val="22"/>
              </w:rPr>
              <w:t>о необходимости принятия этих работ.</w:t>
            </w:r>
          </w:p>
        </w:tc>
      </w:tr>
      <w:tr w:rsidR="007B094A" w14:paraId="4EB362F0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6CE2AA7D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Порядок сдачи-приемки выполненных работ</w:t>
            </w:r>
          </w:p>
        </w:tc>
      </w:tr>
      <w:tr w:rsidR="007B094A" w14:paraId="1A1116F1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auto"/>
          </w:tcPr>
          <w:p w14:paraId="52E77B5C" w14:textId="184DB40B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процессе выполнения работ исполнитель, не</w:t>
            </w:r>
            <w:r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8C23E8">
              <w:rPr>
                <w:rFonts w:ascii="Arial" w:hAnsi="Arial" w:cs="Arial"/>
                <w:sz w:val="22"/>
                <w:szCs w:val="22"/>
              </w:rPr>
              <w:t xml:space="preserve">позднее 20 числа месяца, </w:t>
            </w:r>
            <w:r>
              <w:rPr>
                <w:rFonts w:ascii="Arial" w:hAnsi="Arial" w:cs="Arial"/>
                <w:sz w:val="22"/>
                <w:szCs w:val="22"/>
              </w:rPr>
              <w:t xml:space="preserve">передает </w:t>
            </w:r>
            <w:r w:rsidRPr="008C23E8">
              <w:rPr>
                <w:rFonts w:ascii="Arial" w:hAnsi="Arial" w:cs="Arial"/>
                <w:sz w:val="22"/>
                <w:szCs w:val="22"/>
              </w:rPr>
              <w:t>Подрядчику</w:t>
            </w:r>
            <w:r>
              <w:rPr>
                <w:rFonts w:ascii="Arial" w:hAnsi="Arial" w:cs="Arial"/>
                <w:sz w:val="22"/>
                <w:szCs w:val="22"/>
              </w:rPr>
              <w:t xml:space="preserve"> акты выполненных работ форм КС-2 и КС-3.</w:t>
            </w:r>
          </w:p>
          <w:p w14:paraId="15746106" w14:textId="77777777" w:rsidR="007B094A" w:rsidRDefault="007B094A" w:rsidP="00D92D0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Исполнительная документация передается посредством онлайн - сервиса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BuildDocs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2CBAEC89" w14:textId="2B81A81B" w:rsidR="007B094A" w:rsidRDefault="007B094A" w:rsidP="008C23E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По </w:t>
            </w:r>
            <w:r w:rsidRPr="008C23E8">
              <w:rPr>
                <w:rFonts w:ascii="Arial" w:hAnsi="Arial" w:cs="Arial"/>
                <w:sz w:val="22"/>
                <w:szCs w:val="22"/>
              </w:rPr>
              <w:t xml:space="preserve">запросу Подрядчика, в подтверждение произведенных затрат по СМР, исполнитель передает </w:t>
            </w:r>
            <w:r w:rsidR="008C23E8" w:rsidRPr="008C23E8">
              <w:rPr>
                <w:rFonts w:ascii="Arial" w:hAnsi="Arial" w:cs="Arial"/>
                <w:sz w:val="22"/>
                <w:szCs w:val="22"/>
              </w:rPr>
              <w:t>Подрядчику</w:t>
            </w:r>
            <w:r w:rsidRPr="008C23E8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УПД на материалы и оборудование, а также иные документы, подтверждающие произведенные затраты для выполнения работ.</w:t>
            </w:r>
          </w:p>
        </w:tc>
      </w:tr>
      <w:tr w:rsidR="007B094A" w14:paraId="3D0A2817" w14:textId="77777777" w:rsidTr="00D92D01">
        <w:trPr>
          <w:trHeight w:val="380"/>
        </w:trPr>
        <w:tc>
          <w:tcPr>
            <w:tcW w:w="10173" w:type="dxa"/>
            <w:gridSpan w:val="3"/>
            <w:shd w:val="clear" w:color="auto" w:fill="F2F2F2"/>
          </w:tcPr>
          <w:p w14:paraId="1CA9E6DB" w14:textId="77777777" w:rsidR="007B094A" w:rsidRDefault="007B094A" w:rsidP="007B094A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Срок предоставления гарантии качества работ, услуг</w:t>
            </w:r>
          </w:p>
        </w:tc>
      </w:tr>
      <w:tr w:rsidR="007B094A" w14:paraId="0762DEBD" w14:textId="77777777" w:rsidTr="00D92D01">
        <w:trPr>
          <w:trHeight w:val="2232"/>
        </w:trPr>
        <w:tc>
          <w:tcPr>
            <w:tcW w:w="10173" w:type="dxa"/>
            <w:gridSpan w:val="3"/>
            <w:shd w:val="clear" w:color="auto" w:fill="auto"/>
          </w:tcPr>
          <w:p w14:paraId="49B0CD9A" w14:textId="77777777" w:rsidR="007B094A" w:rsidRDefault="007B094A" w:rsidP="00D92D0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Гарантийный срок – 5 лет.</w:t>
            </w:r>
          </w:p>
          <w:p w14:paraId="1ECC5F38" w14:textId="77777777" w:rsidR="007B094A" w:rsidRDefault="007B094A" w:rsidP="00D92D01">
            <w:pPr>
              <w:shd w:val="clear" w:color="auto" w:fill="FFFFFF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период гарантийного срока исполнитель работ устраняет дефекты, недостатки, недочеты за свой счет. Гарантийный срок в этом случае продлевается соответственно на период устранения дефектов, недостатков и недочетов.</w:t>
            </w:r>
          </w:p>
          <w:p w14:paraId="216DABC1" w14:textId="281AEEB3" w:rsidR="007B094A" w:rsidRDefault="007B094A" w:rsidP="008C23E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 случае не устранения, отказа от устранения исполнителем работ обнаруженных дефектов или других недостатков, выявленных в процессе эксплуатации Объекта в течение гарантийного срока,</w:t>
            </w:r>
            <w:r w:rsidRPr="008C23E8">
              <w:rPr>
                <w:rFonts w:ascii="Arial" w:hAnsi="Arial" w:cs="Arial"/>
                <w:sz w:val="22"/>
                <w:szCs w:val="22"/>
              </w:rPr>
              <w:t xml:space="preserve"> Подрядчик </w:t>
            </w:r>
            <w:r>
              <w:rPr>
                <w:rFonts w:ascii="Arial" w:hAnsi="Arial" w:cs="Arial"/>
                <w:sz w:val="22"/>
                <w:szCs w:val="22"/>
              </w:rPr>
              <w:t>вправе привлечь для исправления другую организацию с удержанием стоимости работ с исполнителя работ в бесспорном порядке.</w:t>
            </w:r>
          </w:p>
        </w:tc>
      </w:tr>
    </w:tbl>
    <w:p w14:paraId="7707A10B" w14:textId="77777777" w:rsidR="007B094A" w:rsidRDefault="007B094A" w:rsidP="007B094A">
      <w:pPr>
        <w:spacing w:line="360" w:lineRule="auto"/>
        <w:rPr>
          <w:rFonts w:ascii="Arial" w:hAnsi="Arial" w:cs="Arial"/>
          <w:sz w:val="22"/>
          <w:szCs w:val="22"/>
        </w:rPr>
      </w:pPr>
    </w:p>
    <w:p w14:paraId="6AB2B240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техническим вопросам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646D36F6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Ложкина Алёна Вячеславовна</w:t>
      </w:r>
    </w:p>
    <w:p w14:paraId="4CE262EB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Телефон: 8-950-278-54-33</w:t>
      </w:r>
    </w:p>
    <w:p w14:paraId="23F9AC43" w14:textId="77777777" w:rsidR="008C23E8" w:rsidRPr="003927A4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3927A4">
        <w:rPr>
          <w:rFonts w:ascii="Arial" w:hAnsi="Arial" w:cs="Arial"/>
          <w:noProof/>
          <w:sz w:val="22"/>
          <w:szCs w:val="22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Pr="003927A4">
        <w:rPr>
          <w:rFonts w:ascii="Arial" w:hAnsi="Arial" w:cs="Arial"/>
          <w:noProof/>
          <w:sz w:val="22"/>
          <w:szCs w:val="22"/>
        </w:rPr>
        <w:t xml:space="preserve">: </w:t>
      </w:r>
      <w:r w:rsidRPr="003D6778">
        <w:rPr>
          <w:rFonts w:ascii="Arial" w:hAnsi="Arial" w:cs="Arial"/>
          <w:noProof/>
          <w:sz w:val="22"/>
          <w:szCs w:val="22"/>
          <w:lang w:val="en-US"/>
        </w:rPr>
        <w:t>a</w:t>
      </w:r>
      <w:r w:rsidRPr="003927A4">
        <w:rPr>
          <w:rFonts w:ascii="Arial" w:hAnsi="Arial" w:cs="Arial"/>
          <w:noProof/>
          <w:sz w:val="22"/>
          <w:szCs w:val="22"/>
        </w:rPr>
        <w:t>.</w:t>
      </w:r>
      <w:r w:rsidRPr="003D6778">
        <w:rPr>
          <w:rFonts w:ascii="Arial" w:hAnsi="Arial" w:cs="Arial"/>
          <w:noProof/>
          <w:sz w:val="22"/>
          <w:szCs w:val="22"/>
          <w:lang w:val="en-US"/>
        </w:rPr>
        <w:t>lozhkina</w:t>
      </w:r>
      <w:r w:rsidRPr="003927A4">
        <w:rPr>
          <w:rFonts w:ascii="Arial" w:hAnsi="Arial" w:cs="Arial"/>
          <w:noProof/>
          <w:sz w:val="22"/>
          <w:szCs w:val="22"/>
        </w:rPr>
        <w:t>@</w:t>
      </w:r>
      <w:r w:rsidRPr="003D6778">
        <w:rPr>
          <w:rFonts w:ascii="Arial" w:hAnsi="Arial" w:cs="Arial"/>
          <w:noProof/>
          <w:sz w:val="22"/>
          <w:szCs w:val="22"/>
          <w:lang w:val="en-US"/>
        </w:rPr>
        <w:t>sds</w:t>
      </w:r>
      <w:r w:rsidRPr="003927A4">
        <w:rPr>
          <w:rFonts w:ascii="Arial" w:hAnsi="Arial" w:cs="Arial"/>
          <w:noProof/>
          <w:sz w:val="22"/>
          <w:szCs w:val="22"/>
        </w:rPr>
        <w:t>-</w:t>
      </w:r>
      <w:r w:rsidRPr="003D6778">
        <w:rPr>
          <w:rFonts w:ascii="Arial" w:hAnsi="Arial" w:cs="Arial"/>
          <w:noProof/>
          <w:sz w:val="22"/>
          <w:szCs w:val="22"/>
          <w:lang w:val="en-US"/>
        </w:rPr>
        <w:t>stroy</w:t>
      </w:r>
      <w:r w:rsidRPr="003927A4">
        <w:rPr>
          <w:rFonts w:ascii="Arial" w:hAnsi="Arial" w:cs="Arial"/>
          <w:noProof/>
          <w:sz w:val="22"/>
          <w:szCs w:val="22"/>
        </w:rPr>
        <w:t>.</w:t>
      </w:r>
      <w:r w:rsidRPr="003D6778">
        <w:rPr>
          <w:rFonts w:ascii="Arial" w:hAnsi="Arial" w:cs="Arial"/>
          <w:noProof/>
          <w:sz w:val="22"/>
          <w:szCs w:val="22"/>
          <w:lang w:val="en-US"/>
        </w:rPr>
        <w:t>ru</w:t>
      </w:r>
    </w:p>
    <w:p w14:paraId="3C52467B" w14:textId="77777777" w:rsidR="008C23E8" w:rsidRPr="003927A4" w:rsidRDefault="008C23E8" w:rsidP="008C23E8">
      <w:pPr>
        <w:rPr>
          <w:rFonts w:ascii="Arial" w:hAnsi="Arial" w:cs="Arial"/>
          <w:color w:val="000000"/>
          <w:sz w:val="22"/>
          <w:szCs w:val="22"/>
        </w:rPr>
      </w:pPr>
    </w:p>
    <w:p w14:paraId="3B66A2BE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 w:rsidRPr="001B1A3A">
        <w:rPr>
          <w:rFonts w:ascii="Arial" w:hAnsi="Arial" w:cs="Arial"/>
          <w:noProof/>
          <w:sz w:val="22"/>
          <w:szCs w:val="22"/>
          <w:u w:val="single"/>
        </w:rPr>
        <w:t>По вопросам предоставления коммерческого предложения обращаться</w:t>
      </w:r>
      <w:r w:rsidRPr="001B1A3A">
        <w:rPr>
          <w:rFonts w:ascii="Arial" w:hAnsi="Arial" w:cs="Arial"/>
          <w:noProof/>
          <w:sz w:val="22"/>
          <w:szCs w:val="22"/>
        </w:rPr>
        <w:t xml:space="preserve">: </w:t>
      </w:r>
    </w:p>
    <w:p w14:paraId="6B7E267E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Киреева Анастасия Витальевна</w:t>
      </w:r>
    </w:p>
    <w:p w14:paraId="619796F3" w14:textId="77777777" w:rsidR="008C23E8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Телефон: 8-</w:t>
      </w:r>
      <w:r w:rsidRPr="00663137">
        <w:rPr>
          <w:rFonts w:ascii="Arial" w:hAnsi="Arial" w:cs="Arial"/>
          <w:noProof/>
          <w:sz w:val="22"/>
          <w:szCs w:val="22"/>
        </w:rPr>
        <w:t>923</w:t>
      </w:r>
      <w:r>
        <w:rPr>
          <w:rFonts w:ascii="Arial" w:hAnsi="Arial" w:cs="Arial"/>
          <w:noProof/>
          <w:sz w:val="22"/>
          <w:szCs w:val="22"/>
        </w:rPr>
        <w:t>-</w:t>
      </w:r>
      <w:r w:rsidRPr="00663137">
        <w:rPr>
          <w:rFonts w:ascii="Arial" w:hAnsi="Arial" w:cs="Arial"/>
          <w:noProof/>
          <w:sz w:val="22"/>
          <w:szCs w:val="22"/>
        </w:rPr>
        <w:t>500</w:t>
      </w:r>
      <w:r>
        <w:rPr>
          <w:rFonts w:ascii="Arial" w:hAnsi="Arial" w:cs="Arial"/>
          <w:noProof/>
          <w:sz w:val="22"/>
          <w:szCs w:val="22"/>
        </w:rPr>
        <w:t>-</w:t>
      </w:r>
      <w:r w:rsidRPr="00663137">
        <w:rPr>
          <w:rFonts w:ascii="Arial" w:hAnsi="Arial" w:cs="Arial"/>
          <w:noProof/>
          <w:sz w:val="22"/>
          <w:szCs w:val="22"/>
        </w:rPr>
        <w:t>53</w:t>
      </w:r>
      <w:r>
        <w:rPr>
          <w:rFonts w:ascii="Arial" w:hAnsi="Arial" w:cs="Arial"/>
          <w:noProof/>
          <w:sz w:val="22"/>
          <w:szCs w:val="22"/>
        </w:rPr>
        <w:t>-</w:t>
      </w:r>
      <w:r w:rsidRPr="00663137">
        <w:rPr>
          <w:rFonts w:ascii="Arial" w:hAnsi="Arial" w:cs="Arial"/>
          <w:noProof/>
          <w:sz w:val="22"/>
          <w:szCs w:val="22"/>
        </w:rPr>
        <w:t>32</w:t>
      </w:r>
    </w:p>
    <w:p w14:paraId="0F86C6C4" w14:textId="77777777" w:rsidR="008C23E8" w:rsidRPr="000C4862" w:rsidRDefault="008C23E8" w:rsidP="008C23E8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US"/>
        </w:rPr>
        <w:t>E</w:t>
      </w:r>
      <w:r w:rsidRPr="000C4862">
        <w:rPr>
          <w:rFonts w:ascii="Arial" w:hAnsi="Arial" w:cs="Arial"/>
          <w:noProof/>
          <w:sz w:val="22"/>
          <w:szCs w:val="22"/>
        </w:rPr>
        <w:t>-</w:t>
      </w:r>
      <w:r>
        <w:rPr>
          <w:rFonts w:ascii="Arial" w:hAnsi="Arial" w:cs="Arial"/>
          <w:noProof/>
          <w:sz w:val="22"/>
          <w:szCs w:val="22"/>
          <w:lang w:val="en-US"/>
        </w:rPr>
        <w:t>mail</w:t>
      </w:r>
      <w:r w:rsidRPr="000C4862">
        <w:rPr>
          <w:rFonts w:ascii="Arial" w:hAnsi="Arial" w:cs="Arial"/>
          <w:noProof/>
          <w:sz w:val="22"/>
          <w:szCs w:val="22"/>
        </w:rPr>
        <w:t xml:space="preserve">: </w:t>
      </w:r>
      <w:r w:rsidRPr="00663137">
        <w:rPr>
          <w:rFonts w:ascii="Arial" w:hAnsi="Arial" w:cs="Arial"/>
          <w:noProof/>
          <w:sz w:val="22"/>
          <w:szCs w:val="22"/>
          <w:lang w:val="en-US"/>
        </w:rPr>
        <w:t>a</w:t>
      </w:r>
      <w:r w:rsidRPr="00663137">
        <w:rPr>
          <w:rFonts w:ascii="Arial" w:hAnsi="Arial" w:cs="Arial"/>
          <w:noProof/>
          <w:sz w:val="22"/>
          <w:szCs w:val="22"/>
        </w:rPr>
        <w:t>.</w:t>
      </w:r>
      <w:r w:rsidRPr="00663137">
        <w:rPr>
          <w:rFonts w:ascii="Arial" w:hAnsi="Arial" w:cs="Arial"/>
          <w:noProof/>
          <w:sz w:val="22"/>
          <w:szCs w:val="22"/>
          <w:lang w:val="en-US"/>
        </w:rPr>
        <w:t>kireeva</w:t>
      </w:r>
      <w:r w:rsidRPr="00663137">
        <w:rPr>
          <w:rFonts w:ascii="Arial" w:hAnsi="Arial" w:cs="Arial"/>
          <w:noProof/>
          <w:sz w:val="22"/>
          <w:szCs w:val="22"/>
        </w:rPr>
        <w:t>@</w:t>
      </w:r>
      <w:r w:rsidRPr="00663137">
        <w:rPr>
          <w:rFonts w:ascii="Arial" w:hAnsi="Arial" w:cs="Arial"/>
          <w:noProof/>
          <w:sz w:val="22"/>
          <w:szCs w:val="22"/>
          <w:lang w:val="en-US"/>
        </w:rPr>
        <w:t>sds</w:t>
      </w:r>
      <w:r w:rsidRPr="00663137">
        <w:rPr>
          <w:rFonts w:ascii="Arial" w:hAnsi="Arial" w:cs="Arial"/>
          <w:noProof/>
          <w:sz w:val="22"/>
          <w:szCs w:val="22"/>
        </w:rPr>
        <w:t>-</w:t>
      </w:r>
      <w:r w:rsidRPr="00663137">
        <w:rPr>
          <w:rFonts w:ascii="Arial" w:hAnsi="Arial" w:cs="Arial"/>
          <w:noProof/>
          <w:sz w:val="22"/>
          <w:szCs w:val="22"/>
          <w:lang w:val="en-US"/>
        </w:rPr>
        <w:t>stroy</w:t>
      </w:r>
      <w:r w:rsidRPr="00663137">
        <w:rPr>
          <w:rFonts w:ascii="Arial" w:hAnsi="Arial" w:cs="Arial"/>
          <w:noProof/>
          <w:sz w:val="22"/>
          <w:szCs w:val="22"/>
        </w:rPr>
        <w:t>.</w:t>
      </w:r>
      <w:r w:rsidRPr="00663137">
        <w:rPr>
          <w:rFonts w:ascii="Arial" w:hAnsi="Arial" w:cs="Arial"/>
          <w:noProof/>
          <w:sz w:val="22"/>
          <w:szCs w:val="22"/>
          <w:lang w:val="en-US"/>
        </w:rPr>
        <w:t>ru</w:t>
      </w:r>
    </w:p>
    <w:p w14:paraId="4084028D" w14:textId="77777777" w:rsidR="008C23E8" w:rsidRPr="000C4862" w:rsidRDefault="008C23E8" w:rsidP="008C23E8">
      <w:pPr>
        <w:rPr>
          <w:rFonts w:ascii="Arial" w:hAnsi="Arial" w:cs="Arial"/>
          <w:noProof/>
          <w:sz w:val="22"/>
          <w:szCs w:val="22"/>
        </w:rPr>
      </w:pPr>
    </w:p>
    <w:p w14:paraId="2362C1A7" w14:textId="77777777" w:rsidR="008C23E8" w:rsidRPr="000C4862" w:rsidRDefault="008C23E8" w:rsidP="008C23E8">
      <w:pPr>
        <w:rPr>
          <w:rFonts w:ascii="Arial" w:hAnsi="Arial" w:cs="Arial"/>
          <w:sz w:val="22"/>
          <w:szCs w:val="22"/>
        </w:rPr>
      </w:pPr>
    </w:p>
    <w:p w14:paraId="1EABE2C3" w14:textId="77777777" w:rsidR="008C23E8" w:rsidRPr="000C4862" w:rsidRDefault="008C23E8" w:rsidP="008C23E8">
      <w:pPr>
        <w:rPr>
          <w:rFonts w:ascii="Arial" w:hAnsi="Arial" w:cs="Arial"/>
          <w:sz w:val="22"/>
          <w:szCs w:val="22"/>
        </w:rPr>
      </w:pPr>
    </w:p>
    <w:p w14:paraId="43270411" w14:textId="77777777" w:rsidR="008C23E8" w:rsidRPr="001B1A3A" w:rsidRDefault="008C23E8" w:rsidP="008C23E8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>СОГЛАСОВАНО:</w:t>
      </w:r>
    </w:p>
    <w:p w14:paraId="4AD3E6FA" w14:textId="77777777" w:rsidR="008C23E8" w:rsidRPr="001B1A3A" w:rsidRDefault="008C23E8" w:rsidP="008C23E8">
      <w:pPr>
        <w:rPr>
          <w:rFonts w:ascii="Arial" w:hAnsi="Arial" w:cs="Arial"/>
          <w:b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Начальник </w:t>
      </w:r>
    </w:p>
    <w:p w14:paraId="3E50E6C1" w14:textId="77777777" w:rsidR="008C23E8" w:rsidRPr="001B1A3A" w:rsidRDefault="008C23E8" w:rsidP="008C23E8">
      <w:pPr>
        <w:rPr>
          <w:rFonts w:ascii="Arial" w:hAnsi="Arial" w:cs="Arial"/>
          <w:sz w:val="22"/>
          <w:szCs w:val="22"/>
        </w:rPr>
      </w:pPr>
      <w:r w:rsidRPr="001B1A3A">
        <w:rPr>
          <w:rFonts w:ascii="Arial" w:hAnsi="Arial" w:cs="Arial"/>
          <w:b/>
          <w:sz w:val="22"/>
          <w:szCs w:val="22"/>
        </w:rPr>
        <w:t xml:space="preserve">производственно-технического отдела       </w:t>
      </w:r>
      <w:r w:rsidRPr="001B1A3A">
        <w:rPr>
          <w:rFonts w:ascii="Arial" w:hAnsi="Arial" w:cs="Arial"/>
          <w:sz w:val="22"/>
          <w:szCs w:val="22"/>
        </w:rPr>
        <w:t xml:space="preserve">___________________       </w:t>
      </w:r>
      <w:r>
        <w:rPr>
          <w:rFonts w:ascii="Arial" w:hAnsi="Arial" w:cs="Arial"/>
          <w:sz w:val="22"/>
          <w:szCs w:val="22"/>
        </w:rPr>
        <w:t>Мишура Д.Ю.</w:t>
      </w:r>
    </w:p>
    <w:p w14:paraId="29AB4F8F" w14:textId="77777777" w:rsidR="007B094A" w:rsidRPr="001B1A3A" w:rsidRDefault="007B094A" w:rsidP="007B094A">
      <w:pPr>
        <w:rPr>
          <w:rFonts w:ascii="Arial" w:hAnsi="Arial" w:cs="Arial"/>
          <w:sz w:val="16"/>
          <w:szCs w:val="22"/>
        </w:rPr>
      </w:pPr>
      <w:r w:rsidRPr="001B1A3A">
        <w:rPr>
          <w:rFonts w:ascii="Arial" w:hAnsi="Arial" w:cs="Arial"/>
          <w:sz w:val="16"/>
          <w:szCs w:val="22"/>
        </w:rPr>
        <w:t xml:space="preserve">                                                                                                                      (подпись)</w:t>
      </w:r>
    </w:p>
    <w:p w14:paraId="2C17F984" w14:textId="77777777" w:rsidR="007B094A" w:rsidRDefault="007B094A" w:rsidP="007B094A">
      <w:pPr>
        <w:spacing w:line="360" w:lineRule="auto"/>
        <w:jc w:val="both"/>
        <w:rPr>
          <w:rFonts w:ascii="Arial" w:hAnsi="Arial" w:cs="Arial"/>
          <w:sz w:val="16"/>
          <w:szCs w:val="22"/>
        </w:rPr>
      </w:pPr>
    </w:p>
    <w:p w14:paraId="3D465A0C" w14:textId="77777777" w:rsidR="001E487B" w:rsidRDefault="001E487B"/>
    <w:sectPr w:rsidR="001E487B" w:rsidSect="00C94D67">
      <w:headerReference w:type="default" r:id="rId9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C225B9" w14:textId="77777777" w:rsidR="00795979" w:rsidRDefault="00795979" w:rsidP="00C94D67">
      <w:r>
        <w:separator/>
      </w:r>
    </w:p>
  </w:endnote>
  <w:endnote w:type="continuationSeparator" w:id="0">
    <w:p w14:paraId="36534097" w14:textId="77777777" w:rsidR="00795979" w:rsidRDefault="00795979" w:rsidP="00C94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486BE6" w14:textId="77777777" w:rsidR="00795979" w:rsidRDefault="00795979" w:rsidP="00C94D67">
      <w:r>
        <w:separator/>
      </w:r>
    </w:p>
  </w:footnote>
  <w:footnote w:type="continuationSeparator" w:id="0">
    <w:p w14:paraId="438702E2" w14:textId="77777777" w:rsidR="00795979" w:rsidRDefault="00795979" w:rsidP="00C94D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767" w:type="dxa"/>
      <w:tblLook w:val="04A0" w:firstRow="1" w:lastRow="0" w:firstColumn="1" w:lastColumn="0" w:noHBand="0" w:noVBand="1"/>
    </w:tblPr>
    <w:tblGrid>
      <w:gridCol w:w="10632"/>
      <w:gridCol w:w="5135"/>
    </w:tblGrid>
    <w:tr w:rsidR="00C94D67" w:rsidRPr="008A1463" w14:paraId="53AD07A2" w14:textId="77777777" w:rsidTr="00C94D67">
      <w:tc>
        <w:tcPr>
          <w:tcW w:w="10632" w:type="dxa"/>
          <w:shd w:val="clear" w:color="auto" w:fill="auto"/>
        </w:tcPr>
        <w:p w14:paraId="764C4BFB" w14:textId="009B3C4B" w:rsidR="00C94D67" w:rsidRPr="002671FD" w:rsidRDefault="00C94D67" w:rsidP="00C94D67">
          <w:pPr>
            <w:pStyle w:val="a3"/>
            <w:tabs>
              <w:tab w:val="clear" w:pos="4677"/>
              <w:tab w:val="clear" w:pos="9355"/>
              <w:tab w:val="right" w:pos="9540"/>
            </w:tabs>
            <w:ind w:left="2552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C7E59EA" wp14:editId="0FA231DB">
                <wp:simplePos x="0" y="0"/>
                <wp:positionH relativeFrom="column">
                  <wp:posOffset>188595</wp:posOffset>
                </wp:positionH>
                <wp:positionV relativeFrom="paragraph">
                  <wp:posOffset>39370</wp:posOffset>
                </wp:positionV>
                <wp:extent cx="1212850" cy="609600"/>
                <wp:effectExtent l="0" t="0" r="6350" b="0"/>
                <wp:wrapSquare wrapText="bothSides"/>
                <wp:docPr id="712290720" name="Рисунок 1" descr="C:\Users\s.anischenko\Desktop\сдс строй ЛОГОТИП НОВЫЙ ТОЧНО ПНГ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:\Users\s.anischenko\Desktop\сдс строй ЛОГОТИП НОВЫЙ ТОЧНО ПНГ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85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14299" distR="114299" simplePos="0" relativeHeight="251660288" behindDoc="0" locked="0" layoutInCell="1" allowOverlap="1" wp14:anchorId="6D1F153B" wp14:editId="42B36F0E">
                    <wp:simplePos x="0" y="0"/>
                    <wp:positionH relativeFrom="column">
                      <wp:posOffset>1496695</wp:posOffset>
                    </wp:positionH>
                    <wp:positionV relativeFrom="paragraph">
                      <wp:posOffset>39370</wp:posOffset>
                    </wp:positionV>
                    <wp:extent cx="0" cy="609600"/>
                    <wp:effectExtent l="0" t="0" r="38100" b="19050"/>
                    <wp:wrapNone/>
                    <wp:docPr id="350934472" name="Прямая соединительная линия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609600"/>
                            </a:xfrm>
                            <a:prstGeom prst="line">
                              <a:avLst/>
                            </a:prstGeom>
                            <a:noFill/>
                            <a:ln w="22225" cap="flat" cmpd="sng" algn="ctr">
                              <a:solidFill>
                                <a:srgbClr val="1226AA">
                                  <a:alpha val="8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<w:pict>
                  <v:line w14:anchorId="5EF0E649" id="Прямая соединительная линия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17.85pt,3.1pt" to="117.85pt,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" strokecolor="#1226aa" strokeweight="1.75pt">
                    <v:stroke opacity="55769f"/>
                    <o:lock v:ext="edit" shapetype="f"/>
                  </v:line>
                </w:pict>
              </mc:Fallback>
            </mc:AlternateConten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ООО «СДС-Строй»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 xml:space="preserve">Пр-т  </w:t>
          </w:r>
          <w:proofErr w:type="spellStart"/>
          <w:r w:rsidRPr="00C0522B">
            <w:rPr>
              <w:rFonts w:ascii="Arial" w:hAnsi="Arial" w:cs="Arial"/>
            </w:rPr>
            <w:t>Притомский</w:t>
          </w:r>
          <w:proofErr w:type="spellEnd"/>
          <w:r w:rsidRPr="00C0522B">
            <w:rPr>
              <w:rFonts w:ascii="Arial" w:hAnsi="Arial" w:cs="Arial"/>
            </w:rPr>
            <w:t>, дом 7/5, помещение 101, Кемерово,</w:t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650066,</w:t>
          </w:r>
          <w:r w:rsidRPr="00C0522B">
            <w:rPr>
              <w:rFonts w:ascii="Arial" w:hAnsi="Arial" w:cs="Arial"/>
            </w:rPr>
            <w:br/>
          </w:r>
          <w:r>
            <w:rPr>
              <w:rFonts w:ascii="Arial" w:hAnsi="Arial" w:cs="Arial"/>
            </w:rPr>
            <w:t xml:space="preserve"> </w:t>
          </w:r>
          <w:r w:rsidRPr="00C0522B">
            <w:rPr>
              <w:rFonts w:ascii="Arial" w:hAnsi="Arial" w:cs="Arial"/>
            </w:rPr>
            <w:t>тел.:  (3842</w:t>
          </w:r>
          <w:r>
            <w:rPr>
              <w:rFonts w:ascii="Arial" w:hAnsi="Arial" w:cs="Arial"/>
            </w:rPr>
            <w:t>)68-08-14</w:t>
          </w:r>
          <w:r w:rsidRPr="00C0522B">
            <w:rPr>
              <w:rFonts w:ascii="Arial" w:hAnsi="Arial" w:cs="Arial"/>
            </w:rPr>
            <w:br/>
          </w:r>
          <w:r>
            <w:t xml:space="preserve"> </w:t>
          </w:r>
          <w:hyperlink r:id="rId2" w:history="1"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@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sds</w:t>
            </w:r>
            <w:r w:rsidRPr="00284AA8">
              <w:rPr>
                <w:rStyle w:val="a7"/>
                <w:rFonts w:ascii="Arial" w:hAnsi="Arial" w:cs="Arial"/>
              </w:rPr>
              <w:t>-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stroy</w:t>
            </w:r>
            <w:r w:rsidRPr="00284AA8">
              <w:rPr>
                <w:rStyle w:val="a7"/>
                <w:rFonts w:ascii="Arial" w:hAnsi="Arial" w:cs="Arial"/>
              </w:rPr>
              <w:t>.</w:t>
            </w:r>
            <w:r w:rsidRPr="00284AA8">
              <w:rPr>
                <w:rStyle w:val="a7"/>
                <w:rFonts w:ascii="Arial" w:hAnsi="Arial" w:cs="Arial"/>
                <w:lang w:val="en-US"/>
              </w:rPr>
              <w:t>ru</w:t>
            </w:r>
          </w:hyperlink>
          <w:r>
            <w:rPr>
              <w:rFonts w:ascii="Arial" w:hAnsi="Arial" w:cs="Arial"/>
            </w:rPr>
            <w:t xml:space="preserve">, </w:t>
          </w:r>
          <w:proofErr w:type="spellStart"/>
          <w:r>
            <w:rPr>
              <w:rFonts w:ascii="Arial" w:hAnsi="Arial" w:cs="Arial"/>
            </w:rPr>
            <w:t>сдс-строй.рф</w:t>
          </w:r>
          <w:proofErr w:type="spellEnd"/>
          <w:r>
            <w:rPr>
              <w:rFonts w:ascii="Arial" w:hAnsi="Arial" w:cs="Arial"/>
            </w:rPr>
            <w:t xml:space="preserve"> </w:t>
          </w:r>
        </w:p>
        <w:p w14:paraId="680BE48D" w14:textId="77777777" w:rsidR="00C94D67" w:rsidRDefault="00C94D67" w:rsidP="00C94D67">
          <w:pPr>
            <w:ind w:right="736"/>
            <w:rPr>
              <w:sz w:val="20"/>
              <w:szCs w:val="20"/>
            </w:rPr>
          </w:pPr>
        </w:p>
        <w:p w14:paraId="2B4BE58B" w14:textId="77777777" w:rsidR="00C94D67" w:rsidRPr="008A1463" w:rsidRDefault="00C94D67" w:rsidP="00C94D67">
          <w:pPr>
            <w:ind w:right="1398"/>
            <w:jc w:val="center"/>
            <w:rPr>
              <w:sz w:val="28"/>
              <w:szCs w:val="28"/>
            </w:rPr>
          </w:pPr>
        </w:p>
      </w:tc>
      <w:tc>
        <w:tcPr>
          <w:tcW w:w="5135" w:type="dxa"/>
          <w:shd w:val="clear" w:color="auto" w:fill="auto"/>
        </w:tcPr>
        <w:p w14:paraId="19B1C3B0" w14:textId="77777777" w:rsidR="00C94D67" w:rsidRPr="008A1463" w:rsidRDefault="00C94D67" w:rsidP="00C94D67">
          <w:pPr>
            <w:ind w:left="1654"/>
            <w:jc w:val="center"/>
            <w:rPr>
              <w:sz w:val="28"/>
              <w:szCs w:val="28"/>
            </w:rPr>
          </w:pPr>
        </w:p>
      </w:tc>
    </w:tr>
  </w:tbl>
  <w:p w14:paraId="2FCA4810" w14:textId="77777777" w:rsidR="00C94D67" w:rsidRDefault="00C94D6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B4065"/>
    <w:multiLevelType w:val="hybridMultilevel"/>
    <w:tmpl w:val="C2D05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D67"/>
    <w:rsid w:val="00010BE2"/>
    <w:rsid w:val="00037679"/>
    <w:rsid w:val="000B2DAD"/>
    <w:rsid w:val="001D32B2"/>
    <w:rsid w:val="001E487B"/>
    <w:rsid w:val="003421DA"/>
    <w:rsid w:val="003B0EB0"/>
    <w:rsid w:val="005D5768"/>
    <w:rsid w:val="005F5AFC"/>
    <w:rsid w:val="00723E2F"/>
    <w:rsid w:val="00791E18"/>
    <w:rsid w:val="00795979"/>
    <w:rsid w:val="007B094A"/>
    <w:rsid w:val="007E1E7D"/>
    <w:rsid w:val="008342A4"/>
    <w:rsid w:val="008C23E8"/>
    <w:rsid w:val="008D6FF5"/>
    <w:rsid w:val="009115B2"/>
    <w:rsid w:val="009856E2"/>
    <w:rsid w:val="0099463C"/>
    <w:rsid w:val="009E5213"/>
    <w:rsid w:val="00A75D4C"/>
    <w:rsid w:val="00BC5578"/>
    <w:rsid w:val="00C44D28"/>
    <w:rsid w:val="00C94D67"/>
    <w:rsid w:val="00CC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EC35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B0E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0EB0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a">
    <w:name w:val="FollowedHyperlink"/>
    <w:basedOn w:val="a0"/>
    <w:uiPriority w:val="99"/>
    <w:semiHidden/>
    <w:unhideWhenUsed/>
    <w:rsid w:val="00C44D28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D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94D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94D6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rsid w:val="00C94D67"/>
    <w:rPr>
      <w:color w:val="0000FF"/>
      <w:u w:val="single"/>
    </w:rPr>
  </w:style>
  <w:style w:type="paragraph" w:customStyle="1" w:styleId="1">
    <w:name w:val="заголовок 1"/>
    <w:basedOn w:val="a"/>
    <w:next w:val="a"/>
    <w:rsid w:val="007B094A"/>
    <w:pPr>
      <w:keepNext/>
      <w:widowControl w:val="0"/>
      <w:overflowPunct w:val="0"/>
      <w:autoSpaceDE w:val="0"/>
      <w:autoSpaceDN w:val="0"/>
      <w:adjustRightInd w:val="0"/>
      <w:ind w:firstLine="709"/>
      <w:jc w:val="center"/>
      <w:textAlignment w:val="baseline"/>
    </w:pPr>
    <w:rPr>
      <w:b/>
      <w:kern w:val="24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B0E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0EB0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a">
    <w:name w:val="FollowedHyperlink"/>
    <w:basedOn w:val="a0"/>
    <w:uiPriority w:val="99"/>
    <w:semiHidden/>
    <w:unhideWhenUsed/>
    <w:rsid w:val="00C44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ument-link.sarex.io/3628500b-7f56-465f-ac65-17b70f68470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ds-stroy@sds-stroy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Юрченко Анастасия Алексеевна</dc:creator>
  <cp:keywords/>
  <dc:description/>
  <cp:lastModifiedBy>Ложкина Алёна Вячеславовна</cp:lastModifiedBy>
  <cp:revision>18</cp:revision>
  <cp:lastPrinted>2026-09-14T08:14:00Z</cp:lastPrinted>
  <dcterms:created xsi:type="dcterms:W3CDTF">2025-03-27T07:27:00Z</dcterms:created>
  <dcterms:modified xsi:type="dcterms:W3CDTF">2026-10-07T07:36:00Z</dcterms:modified>
</cp:coreProperties>
</file>